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064" w:rsidRDefault="00B12064">
      <w:pPr>
        <w:widowControl w:val="0"/>
        <w:autoSpaceDE w:val="0"/>
        <w:autoSpaceDN w:val="0"/>
        <w:adjustRightInd w:val="0"/>
        <w:spacing w:after="0" w:line="240" w:lineRule="auto"/>
        <w:jc w:val="both"/>
        <w:outlineLvl w:val="0"/>
        <w:rPr>
          <w:rFonts w:ascii="Calibri" w:hAnsi="Calibri" w:cs="Calibri"/>
        </w:rPr>
      </w:pPr>
    </w:p>
    <w:p w:rsidR="00B12064" w:rsidRDefault="00B12064">
      <w:pPr>
        <w:pStyle w:val="ConsPlusTitle"/>
        <w:jc w:val="center"/>
        <w:outlineLvl w:val="0"/>
        <w:rPr>
          <w:sz w:val="20"/>
          <w:szCs w:val="20"/>
        </w:rPr>
      </w:pPr>
      <w:r>
        <w:rPr>
          <w:sz w:val="20"/>
          <w:szCs w:val="20"/>
        </w:rPr>
        <w:t>ПРАВИТЕЛЬСТВО РОССИЙСКОЙ ФЕДЕРАЦИИ</w:t>
      </w:r>
    </w:p>
    <w:p w:rsidR="00B12064" w:rsidRDefault="00B12064">
      <w:pPr>
        <w:pStyle w:val="ConsPlusTitle"/>
        <w:jc w:val="center"/>
        <w:rPr>
          <w:sz w:val="20"/>
          <w:szCs w:val="20"/>
        </w:rPr>
      </w:pPr>
    </w:p>
    <w:p w:rsidR="00B12064" w:rsidRDefault="00B12064">
      <w:pPr>
        <w:pStyle w:val="ConsPlusTitle"/>
        <w:jc w:val="center"/>
        <w:rPr>
          <w:sz w:val="20"/>
          <w:szCs w:val="20"/>
        </w:rPr>
      </w:pPr>
      <w:r>
        <w:rPr>
          <w:sz w:val="20"/>
          <w:szCs w:val="20"/>
        </w:rPr>
        <w:t>ПОСТАНОВЛЕНИЕ</w:t>
      </w:r>
    </w:p>
    <w:p w:rsidR="00B12064" w:rsidRDefault="00B12064">
      <w:pPr>
        <w:pStyle w:val="ConsPlusTitle"/>
        <w:jc w:val="center"/>
        <w:rPr>
          <w:sz w:val="20"/>
          <w:szCs w:val="20"/>
        </w:rPr>
      </w:pPr>
      <w:r>
        <w:rPr>
          <w:sz w:val="20"/>
          <w:szCs w:val="20"/>
        </w:rPr>
        <w:t>от 13 августа 2006 г. N 491</w:t>
      </w:r>
    </w:p>
    <w:p w:rsidR="00B12064" w:rsidRDefault="00B12064">
      <w:pPr>
        <w:pStyle w:val="ConsPlusTitle"/>
        <w:jc w:val="center"/>
        <w:rPr>
          <w:sz w:val="20"/>
          <w:szCs w:val="20"/>
        </w:rPr>
      </w:pPr>
    </w:p>
    <w:p w:rsidR="00B12064" w:rsidRDefault="00B12064">
      <w:pPr>
        <w:pStyle w:val="ConsPlusTitle"/>
        <w:jc w:val="center"/>
        <w:rPr>
          <w:sz w:val="20"/>
          <w:szCs w:val="20"/>
        </w:rPr>
      </w:pPr>
      <w:r>
        <w:rPr>
          <w:sz w:val="20"/>
          <w:szCs w:val="20"/>
        </w:rPr>
        <w:t>ОБ УТВЕРЖДЕНИИ ПРАВИЛ</w:t>
      </w:r>
    </w:p>
    <w:p w:rsidR="00B12064" w:rsidRDefault="00B12064">
      <w:pPr>
        <w:pStyle w:val="ConsPlusTitle"/>
        <w:jc w:val="center"/>
        <w:rPr>
          <w:sz w:val="20"/>
          <w:szCs w:val="20"/>
        </w:rPr>
      </w:pPr>
      <w:r>
        <w:rPr>
          <w:sz w:val="20"/>
          <w:szCs w:val="20"/>
        </w:rPr>
        <w:t>СОДЕРЖАНИЯ ОБЩЕГО ИМУЩЕСТВА В МНОГОКВАРТИРНОМ ДОМЕ</w:t>
      </w:r>
    </w:p>
    <w:p w:rsidR="00B12064" w:rsidRDefault="00B12064">
      <w:pPr>
        <w:pStyle w:val="ConsPlusTitle"/>
        <w:jc w:val="center"/>
        <w:rPr>
          <w:sz w:val="20"/>
          <w:szCs w:val="20"/>
        </w:rPr>
      </w:pPr>
      <w:r>
        <w:rPr>
          <w:sz w:val="20"/>
          <w:szCs w:val="20"/>
        </w:rPr>
        <w:t>И ПРАВИЛ ИЗМЕНЕНИЯ РАЗМЕРА ПЛАТЫ ЗА СОДЕРЖАНИЕ И РЕМОНТ</w:t>
      </w:r>
    </w:p>
    <w:p w:rsidR="00B12064" w:rsidRDefault="00B12064">
      <w:pPr>
        <w:pStyle w:val="ConsPlusTitle"/>
        <w:jc w:val="center"/>
        <w:rPr>
          <w:sz w:val="20"/>
          <w:szCs w:val="20"/>
        </w:rPr>
      </w:pPr>
      <w:r>
        <w:rPr>
          <w:sz w:val="20"/>
          <w:szCs w:val="20"/>
        </w:rPr>
        <w:t>ЖИЛОГО ПОМЕЩЕНИЯ В СЛУЧАЕ ОКАЗАНИЯ УСЛУГ И ВЫПОЛНЕНИЯ</w:t>
      </w:r>
    </w:p>
    <w:p w:rsidR="00B12064" w:rsidRDefault="00B12064">
      <w:pPr>
        <w:pStyle w:val="ConsPlusTitle"/>
        <w:jc w:val="center"/>
        <w:rPr>
          <w:sz w:val="20"/>
          <w:szCs w:val="20"/>
        </w:rPr>
      </w:pPr>
      <w:r>
        <w:rPr>
          <w:sz w:val="20"/>
          <w:szCs w:val="20"/>
        </w:rPr>
        <w:t>РАБОТ ПО УПРАВЛЕНИЮ, СОДЕРЖАНИЮ И РЕМОНТУ ОБЩЕГО</w:t>
      </w:r>
    </w:p>
    <w:p w:rsidR="00B12064" w:rsidRDefault="00B12064">
      <w:pPr>
        <w:pStyle w:val="ConsPlusTitle"/>
        <w:jc w:val="center"/>
        <w:rPr>
          <w:sz w:val="20"/>
          <w:szCs w:val="20"/>
        </w:rPr>
      </w:pPr>
      <w:r>
        <w:rPr>
          <w:sz w:val="20"/>
          <w:szCs w:val="20"/>
        </w:rPr>
        <w:t>ИМУЩЕСТВА В МНОГОКВАРТИРНОМ ДОМЕ НЕНАДЛЕЖАЩЕГО</w:t>
      </w:r>
    </w:p>
    <w:p w:rsidR="00B12064" w:rsidRDefault="00B12064">
      <w:pPr>
        <w:pStyle w:val="ConsPlusTitle"/>
        <w:jc w:val="center"/>
        <w:rPr>
          <w:sz w:val="20"/>
          <w:szCs w:val="20"/>
        </w:rPr>
      </w:pPr>
      <w:r>
        <w:rPr>
          <w:sz w:val="20"/>
          <w:szCs w:val="20"/>
        </w:rPr>
        <w:t>КАЧЕСТВА И (ИЛИ) С ПЕРЕРЫВАМИ, ПРЕВЫШАЮЩИМИ</w:t>
      </w:r>
    </w:p>
    <w:p w:rsidR="00B12064" w:rsidRDefault="00B12064">
      <w:pPr>
        <w:pStyle w:val="ConsPlusTitle"/>
        <w:jc w:val="center"/>
        <w:rPr>
          <w:sz w:val="20"/>
          <w:szCs w:val="20"/>
        </w:rPr>
      </w:pPr>
      <w:r>
        <w:rPr>
          <w:sz w:val="20"/>
          <w:szCs w:val="20"/>
        </w:rPr>
        <w:t>УСТАНОВЛЕННУЮ ПРОДОЛЖИТЕЛЬНОСТЬ</w:t>
      </w:r>
    </w:p>
    <w:p w:rsidR="00B12064" w:rsidRDefault="00B12064">
      <w:pPr>
        <w:widowControl w:val="0"/>
        <w:autoSpaceDE w:val="0"/>
        <w:autoSpaceDN w:val="0"/>
        <w:adjustRightInd w:val="0"/>
        <w:spacing w:after="0" w:line="240" w:lineRule="auto"/>
        <w:jc w:val="center"/>
        <w:rPr>
          <w:rFonts w:ascii="Calibri" w:hAnsi="Calibri" w:cs="Calibri"/>
          <w:sz w:val="20"/>
          <w:szCs w:val="20"/>
        </w:rPr>
      </w:pPr>
    </w:p>
    <w:p w:rsidR="00B12064" w:rsidRDefault="00B1206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Постановлений Правительства РФ от 06.05.2011 </w:t>
      </w:r>
      <w:hyperlink r:id="rId4" w:history="1">
        <w:r>
          <w:rPr>
            <w:rFonts w:ascii="Calibri" w:hAnsi="Calibri" w:cs="Calibri"/>
            <w:color w:val="0000FF"/>
          </w:rPr>
          <w:t>N 354</w:t>
        </w:r>
      </w:hyperlink>
      <w:r>
        <w:rPr>
          <w:rFonts w:ascii="Calibri" w:hAnsi="Calibri" w:cs="Calibri"/>
        </w:rPr>
        <w:t>,</w:t>
      </w:r>
      <w:proofErr w:type="gramEnd"/>
    </w:p>
    <w:p w:rsidR="00B12064" w:rsidRDefault="00B120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03.04.2013 </w:t>
      </w:r>
      <w:hyperlink r:id="rId5" w:history="1">
        <w:r>
          <w:rPr>
            <w:rFonts w:ascii="Calibri" w:hAnsi="Calibri" w:cs="Calibri"/>
            <w:color w:val="0000FF"/>
          </w:rPr>
          <w:t>N 290</w:t>
        </w:r>
      </w:hyperlink>
      <w:r>
        <w:rPr>
          <w:rFonts w:ascii="Calibri" w:hAnsi="Calibri" w:cs="Calibri"/>
        </w:rPr>
        <w:t xml:space="preserve">, от 14.05.2013 </w:t>
      </w:r>
      <w:hyperlink r:id="rId6" w:history="1">
        <w:r>
          <w:rPr>
            <w:rFonts w:ascii="Calibri" w:hAnsi="Calibri" w:cs="Calibri"/>
            <w:color w:val="0000FF"/>
          </w:rPr>
          <w:t>N 410</w:t>
        </w:r>
      </w:hyperlink>
      <w:r>
        <w:rPr>
          <w:rFonts w:ascii="Calibri" w:hAnsi="Calibri" w:cs="Calibri"/>
        </w:rPr>
        <w:t>)</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7" w:history="1">
        <w:r>
          <w:rPr>
            <w:rFonts w:ascii="Calibri" w:hAnsi="Calibri" w:cs="Calibri"/>
            <w:color w:val="0000FF"/>
          </w:rPr>
          <w:t>статьями 39</w:t>
        </w:r>
      </w:hyperlink>
      <w:r>
        <w:rPr>
          <w:rFonts w:ascii="Calibri" w:hAnsi="Calibri" w:cs="Calibri"/>
        </w:rPr>
        <w:t xml:space="preserve"> и </w:t>
      </w:r>
      <w:hyperlink r:id="rId8" w:history="1">
        <w:r>
          <w:rPr>
            <w:rFonts w:ascii="Calibri" w:hAnsi="Calibri" w:cs="Calibri"/>
            <w:color w:val="0000FF"/>
          </w:rPr>
          <w:t>156</w:t>
        </w:r>
      </w:hyperlink>
      <w:r>
        <w:rPr>
          <w:rFonts w:ascii="Calibri" w:hAnsi="Calibri" w:cs="Calibri"/>
        </w:rPr>
        <w:t xml:space="preserve"> Жилищного кодекса Российской Федерации Правительство Российской Федерации постановляет:</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B12064" w:rsidRDefault="00B12064">
      <w:pPr>
        <w:widowControl w:val="0"/>
        <w:autoSpaceDE w:val="0"/>
        <w:autoSpaceDN w:val="0"/>
        <w:adjustRightInd w:val="0"/>
        <w:spacing w:after="0" w:line="240" w:lineRule="auto"/>
        <w:ind w:firstLine="540"/>
        <w:jc w:val="both"/>
        <w:rPr>
          <w:rFonts w:ascii="Calibri" w:hAnsi="Calibri" w:cs="Calibri"/>
        </w:rPr>
      </w:pPr>
      <w:hyperlink w:anchor="Par47" w:history="1">
        <w:r>
          <w:rPr>
            <w:rFonts w:ascii="Calibri" w:hAnsi="Calibri" w:cs="Calibri"/>
            <w:color w:val="0000FF"/>
          </w:rPr>
          <w:t>Правила</w:t>
        </w:r>
      </w:hyperlink>
      <w:r>
        <w:rPr>
          <w:rFonts w:ascii="Calibri" w:hAnsi="Calibri" w:cs="Calibri"/>
        </w:rPr>
        <w:t xml:space="preserve"> содержания общего имущества в многоквартирном доме;</w:t>
      </w:r>
    </w:p>
    <w:p w:rsidR="00B12064" w:rsidRDefault="00B12064">
      <w:pPr>
        <w:widowControl w:val="0"/>
        <w:autoSpaceDE w:val="0"/>
        <w:autoSpaceDN w:val="0"/>
        <w:adjustRightInd w:val="0"/>
        <w:spacing w:after="0" w:line="240" w:lineRule="auto"/>
        <w:ind w:firstLine="540"/>
        <w:jc w:val="both"/>
        <w:rPr>
          <w:rFonts w:ascii="Calibri" w:hAnsi="Calibri" w:cs="Calibri"/>
        </w:rPr>
      </w:pPr>
      <w:hyperlink w:anchor="Par232" w:history="1">
        <w:r>
          <w:rPr>
            <w:rFonts w:ascii="Calibri" w:hAnsi="Calibri" w:cs="Calibri"/>
            <w:color w:val="0000FF"/>
          </w:rPr>
          <w:t>Правила</w:t>
        </w:r>
      </w:hyperlink>
      <w:r>
        <w:rPr>
          <w:rFonts w:ascii="Calibri" w:hAnsi="Calibri" w:cs="Calibri"/>
        </w:rP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w:t>
      </w:r>
    </w:p>
    <w:p w:rsidR="00B12064" w:rsidRDefault="00B12064">
      <w:pPr>
        <w:widowControl w:val="0"/>
        <w:autoSpaceDE w:val="0"/>
        <w:autoSpaceDN w:val="0"/>
        <w:adjustRightInd w:val="0"/>
        <w:spacing w:after="0" w:line="240" w:lineRule="auto"/>
        <w:ind w:firstLine="540"/>
        <w:jc w:val="both"/>
        <w:rPr>
          <w:rFonts w:ascii="Calibri" w:hAnsi="Calibri" w:cs="Calibri"/>
        </w:rPr>
      </w:pPr>
      <w:hyperlink r:id="rId9" w:history="1">
        <w:proofErr w:type="gramStart"/>
        <w:r>
          <w:rPr>
            <w:rFonts w:ascii="Calibri" w:hAnsi="Calibri" w:cs="Calibri"/>
            <w:color w:val="0000FF"/>
          </w:rPr>
          <w:t>Постановление</w:t>
        </w:r>
      </w:hyperlink>
      <w:r>
        <w:rPr>
          <w:rFonts w:ascii="Calibri" w:hAnsi="Calibri" w:cs="Calibri"/>
        </w:rP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hyperlink r:id="rId10"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Министерству регионального развития Российской Федерации утвердить до 1 октября 2006 г. </w:t>
      </w:r>
      <w:hyperlink r:id="rId11" w:history="1">
        <w:r>
          <w:rPr>
            <w:rFonts w:ascii="Calibri" w:hAnsi="Calibri" w:cs="Calibri"/>
            <w:color w:val="0000FF"/>
          </w:rPr>
          <w:t>положение</w:t>
        </w:r>
      </w:hyperlink>
      <w:r>
        <w:rPr>
          <w:rFonts w:ascii="Calibri" w:hAnsi="Calibri" w:cs="Calibri"/>
        </w:rP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12" w:history="1">
        <w:r>
          <w:rPr>
            <w:rFonts w:ascii="Calibri" w:hAnsi="Calibri" w:cs="Calibri"/>
            <w:color w:val="0000FF"/>
          </w:rPr>
          <w:t>форму</w:t>
        </w:r>
      </w:hyperlink>
      <w:r>
        <w:rPr>
          <w:rFonts w:ascii="Calibri" w:hAnsi="Calibri" w:cs="Calibri"/>
        </w:rPr>
        <w:t xml:space="preserve"> указанной инструкции, а также методические рекомендации по ее разработке и применению.</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13"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w:t>
      </w:r>
      <w:proofErr w:type="gramEnd"/>
      <w:r>
        <w:rPr>
          <w:rFonts w:ascii="Calibri" w:hAnsi="Calibri" w:cs="Calibri"/>
        </w:rPr>
        <w:t xml:space="preserve"> с ним записей о правах на объекты недвижимого имущества, являющиеся общим имуществом собственников помещений в многоквартирном доме.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Министерству экономического развития и торговли Российской Федерации утвердить до 1 октября 2006 г. порядок </w:t>
      </w:r>
      <w:proofErr w:type="gramStart"/>
      <w:r>
        <w:rPr>
          <w:rFonts w:ascii="Calibri" w:hAnsi="Calibri" w:cs="Calibri"/>
        </w:rPr>
        <w:t>определения состава общего имущества собственников помещений</w:t>
      </w:r>
      <w:proofErr w:type="gramEnd"/>
      <w:r>
        <w:rPr>
          <w:rFonts w:ascii="Calibri" w:hAnsi="Calibri" w:cs="Calibri"/>
        </w:rPr>
        <w:t xml:space="preserve"> в многоквартирном доме и форму документа технического учета такого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0" w:name="Par28"/>
      <w:bookmarkEnd w:id="0"/>
      <w:r>
        <w:rPr>
          <w:rFonts w:ascii="Calibri" w:hAnsi="Calibri" w:cs="Calibri"/>
        </w:rPr>
        <w:t xml:space="preserve">6. Установить, что действие подпункта "г" </w:t>
      </w:r>
      <w:hyperlink w:anchor="Par145" w:history="1">
        <w:r>
          <w:rPr>
            <w:rFonts w:ascii="Calibri" w:hAnsi="Calibri" w:cs="Calibri"/>
            <w:color w:val="0000FF"/>
          </w:rPr>
          <w:t>пункта 24</w:t>
        </w:r>
      </w:hyperlink>
      <w:r>
        <w:rPr>
          <w:rFonts w:ascii="Calibri" w:hAnsi="Calibri" w:cs="Calibri"/>
        </w:rPr>
        <w:t xml:space="preserve"> и </w:t>
      </w:r>
      <w:hyperlink w:anchor="Par149" w:history="1">
        <w:r>
          <w:rPr>
            <w:rFonts w:ascii="Calibri" w:hAnsi="Calibri" w:cs="Calibri"/>
            <w:color w:val="0000FF"/>
          </w:rPr>
          <w:t>пункта 25</w:t>
        </w:r>
      </w:hyperlink>
      <w:r>
        <w:rPr>
          <w:rFonts w:ascii="Calibri" w:hAnsi="Calibri" w:cs="Calibri"/>
        </w:rP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Установить, что:</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границы обособленных земельных участков, в пределах которых расположены объекты недвижимого имущества, предназначенные для электро-, тепл</w:t>
      </w:r>
      <w:proofErr w:type="gramStart"/>
      <w:r>
        <w:rPr>
          <w:rFonts w:ascii="Calibri" w:hAnsi="Calibri" w:cs="Calibri"/>
        </w:rPr>
        <w:t>о-</w:t>
      </w:r>
      <w:proofErr w:type="gramEnd"/>
      <w:r>
        <w:rPr>
          <w:rFonts w:ascii="Calibri" w:hAnsi="Calibri" w:cs="Calibri"/>
        </w:rPr>
        <w:t xml:space="preserve">, газо- и водоснабжения </w:t>
      </w:r>
      <w:r>
        <w:rPr>
          <w:rFonts w:ascii="Calibri" w:hAnsi="Calibri" w:cs="Calibri"/>
        </w:rPr>
        <w:lastRenderedPageBreak/>
        <w:t>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Установить, что разъяснения о применении правил, утвержденных настоящим Постановлением, дает Министерство регионального развития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М.ФРАДКОВ</w:t>
      </w:r>
    </w:p>
    <w:p w:rsidR="00B12064" w:rsidRDefault="00B12064">
      <w:pPr>
        <w:widowControl w:val="0"/>
        <w:autoSpaceDE w:val="0"/>
        <w:autoSpaceDN w:val="0"/>
        <w:adjustRightInd w:val="0"/>
        <w:spacing w:after="0" w:line="240" w:lineRule="auto"/>
        <w:jc w:val="right"/>
        <w:rPr>
          <w:rFonts w:ascii="Calibri" w:hAnsi="Calibri" w:cs="Calibri"/>
        </w:rPr>
      </w:pPr>
    </w:p>
    <w:p w:rsidR="00B12064" w:rsidRDefault="00B12064">
      <w:pPr>
        <w:widowControl w:val="0"/>
        <w:autoSpaceDE w:val="0"/>
        <w:autoSpaceDN w:val="0"/>
        <w:adjustRightInd w:val="0"/>
        <w:spacing w:after="0" w:line="240" w:lineRule="auto"/>
        <w:jc w:val="right"/>
        <w:rPr>
          <w:rFonts w:ascii="Calibri" w:hAnsi="Calibri" w:cs="Calibri"/>
        </w:rPr>
      </w:pPr>
    </w:p>
    <w:p w:rsidR="00B12064" w:rsidRDefault="00B12064">
      <w:pPr>
        <w:widowControl w:val="0"/>
        <w:autoSpaceDE w:val="0"/>
        <w:autoSpaceDN w:val="0"/>
        <w:adjustRightInd w:val="0"/>
        <w:spacing w:after="0" w:line="240" w:lineRule="auto"/>
        <w:jc w:val="right"/>
        <w:rPr>
          <w:rFonts w:ascii="Calibri" w:hAnsi="Calibri" w:cs="Calibri"/>
        </w:rPr>
      </w:pPr>
    </w:p>
    <w:p w:rsidR="00B12064" w:rsidRDefault="00B12064">
      <w:pPr>
        <w:widowControl w:val="0"/>
        <w:autoSpaceDE w:val="0"/>
        <w:autoSpaceDN w:val="0"/>
        <w:adjustRightInd w:val="0"/>
        <w:spacing w:after="0" w:line="240" w:lineRule="auto"/>
        <w:jc w:val="right"/>
        <w:rPr>
          <w:rFonts w:ascii="Calibri" w:hAnsi="Calibri" w:cs="Calibri"/>
        </w:rPr>
      </w:pPr>
    </w:p>
    <w:p w:rsidR="00B12064" w:rsidRDefault="00B12064">
      <w:pPr>
        <w:widowControl w:val="0"/>
        <w:autoSpaceDE w:val="0"/>
        <w:autoSpaceDN w:val="0"/>
        <w:adjustRightInd w:val="0"/>
        <w:spacing w:after="0" w:line="240" w:lineRule="auto"/>
        <w:jc w:val="right"/>
        <w:rPr>
          <w:rFonts w:ascii="Calibri" w:hAnsi="Calibri" w:cs="Calibri"/>
        </w:rPr>
      </w:pPr>
    </w:p>
    <w:p w:rsidR="00B12064" w:rsidRDefault="00B12064">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от 13 августа 2006 г. N 491</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pStyle w:val="ConsPlusTitle"/>
        <w:jc w:val="center"/>
        <w:rPr>
          <w:sz w:val="20"/>
          <w:szCs w:val="20"/>
        </w:rPr>
      </w:pPr>
      <w:bookmarkStart w:id="1" w:name="Par47"/>
      <w:bookmarkEnd w:id="1"/>
      <w:r>
        <w:rPr>
          <w:sz w:val="20"/>
          <w:szCs w:val="20"/>
        </w:rPr>
        <w:t>ПРАВИЛА</w:t>
      </w:r>
    </w:p>
    <w:p w:rsidR="00B12064" w:rsidRDefault="00B12064">
      <w:pPr>
        <w:pStyle w:val="ConsPlusTitle"/>
        <w:jc w:val="center"/>
        <w:rPr>
          <w:sz w:val="20"/>
          <w:szCs w:val="20"/>
        </w:rPr>
      </w:pPr>
      <w:r>
        <w:rPr>
          <w:sz w:val="20"/>
          <w:szCs w:val="20"/>
        </w:rPr>
        <w:t>СОДЕРЖАНИЯ ОБЩЕГО ИМУЩЕСТВА В МНОГОКВАРТИРНОМ ДОМЕ</w:t>
      </w:r>
    </w:p>
    <w:p w:rsidR="00B12064" w:rsidRDefault="00B12064">
      <w:pPr>
        <w:widowControl w:val="0"/>
        <w:autoSpaceDE w:val="0"/>
        <w:autoSpaceDN w:val="0"/>
        <w:adjustRightInd w:val="0"/>
        <w:spacing w:after="0" w:line="240" w:lineRule="auto"/>
        <w:jc w:val="center"/>
        <w:rPr>
          <w:rFonts w:ascii="Calibri" w:hAnsi="Calibri" w:cs="Calibri"/>
          <w:sz w:val="20"/>
          <w:szCs w:val="20"/>
        </w:rPr>
      </w:pPr>
    </w:p>
    <w:p w:rsidR="00B12064" w:rsidRDefault="00B1206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Постановлений Правительства РФ от 06.05.2011 </w:t>
      </w:r>
      <w:hyperlink r:id="rId14" w:history="1">
        <w:r>
          <w:rPr>
            <w:rFonts w:ascii="Calibri" w:hAnsi="Calibri" w:cs="Calibri"/>
            <w:color w:val="0000FF"/>
          </w:rPr>
          <w:t>N 354</w:t>
        </w:r>
      </w:hyperlink>
      <w:r>
        <w:rPr>
          <w:rFonts w:ascii="Calibri" w:hAnsi="Calibri" w:cs="Calibri"/>
        </w:rPr>
        <w:t>,</w:t>
      </w:r>
      <w:proofErr w:type="gramEnd"/>
    </w:p>
    <w:p w:rsidR="00B12064" w:rsidRDefault="00B120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03.04.2013 </w:t>
      </w:r>
      <w:hyperlink r:id="rId15" w:history="1">
        <w:r>
          <w:rPr>
            <w:rFonts w:ascii="Calibri" w:hAnsi="Calibri" w:cs="Calibri"/>
            <w:color w:val="0000FF"/>
          </w:rPr>
          <w:t>N 290</w:t>
        </w:r>
      </w:hyperlink>
      <w:r>
        <w:rPr>
          <w:rFonts w:ascii="Calibri" w:hAnsi="Calibri" w:cs="Calibri"/>
        </w:rPr>
        <w:t xml:space="preserve">, от 14.05.2013 </w:t>
      </w:r>
      <w:hyperlink r:id="rId16" w:history="1">
        <w:r>
          <w:rPr>
            <w:rFonts w:ascii="Calibri" w:hAnsi="Calibri" w:cs="Calibri"/>
            <w:color w:val="0000FF"/>
          </w:rPr>
          <w:t>N 410</w:t>
        </w:r>
      </w:hyperlink>
      <w:r>
        <w:rPr>
          <w:rFonts w:ascii="Calibri" w:hAnsi="Calibri" w:cs="Calibri"/>
        </w:rPr>
        <w:t>)</w:t>
      </w:r>
    </w:p>
    <w:p w:rsidR="00B12064" w:rsidRDefault="00B12064">
      <w:pPr>
        <w:widowControl w:val="0"/>
        <w:autoSpaceDE w:val="0"/>
        <w:autoSpaceDN w:val="0"/>
        <w:adjustRightInd w:val="0"/>
        <w:spacing w:after="0" w:line="240" w:lineRule="auto"/>
        <w:jc w:val="center"/>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ОПРЕДЕЛЕНИЕ СОСТАВА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Состав общего имущества определяется: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органами государственной власти - в целях </w:t>
      </w:r>
      <w:proofErr w:type="gramStart"/>
      <w:r>
        <w:rPr>
          <w:rFonts w:ascii="Calibri" w:hAnsi="Calibri" w:cs="Calibri"/>
        </w:rPr>
        <w:t>контроля за</w:t>
      </w:r>
      <w:proofErr w:type="gramEnd"/>
      <w:r>
        <w:rPr>
          <w:rFonts w:ascii="Calibri" w:hAnsi="Calibri" w:cs="Calibri"/>
        </w:rPr>
        <w:t xml:space="preserve"> содержанием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органами местного самоуправления - в целях подготовки и проведения открытого конкурса по отбору управляющей организации в соответствии с частью 4 </w:t>
      </w:r>
      <w:hyperlink r:id="rId17" w:history="1">
        <w:r>
          <w:rPr>
            <w:rFonts w:ascii="Calibri" w:hAnsi="Calibri" w:cs="Calibri"/>
            <w:color w:val="0000FF"/>
          </w:rPr>
          <w:t>статьи 161</w:t>
        </w:r>
      </w:hyperlink>
      <w:r>
        <w:rPr>
          <w:rFonts w:ascii="Calibri" w:hAnsi="Calibri" w:cs="Calibri"/>
        </w:rPr>
        <w:t xml:space="preserve"> Жилищного кодекса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состав общего имущества включаются:</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2" w:name="Par62"/>
      <w:bookmarkEnd w:id="2"/>
      <w:proofErr w:type="gramStart"/>
      <w:r>
        <w:rPr>
          <w:rFonts w:ascii="Calibri" w:hAnsi="Calibri" w:cs="Calibri"/>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w:t>
      </w:r>
      <w:proofErr w:type="gramEnd"/>
      <w:r>
        <w:rPr>
          <w:rFonts w:ascii="Calibri" w:hAnsi="Calibri" w:cs="Calibri"/>
        </w:rPr>
        <w:t>,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крыши;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3" w:name="Par66"/>
      <w:bookmarkEnd w:id="3"/>
      <w:r>
        <w:rPr>
          <w:rFonts w:ascii="Calibri" w:hAnsi="Calibri" w:cs="Calibri"/>
        </w:rPr>
        <w:t>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земельный участок, на котором расположен многоквартирный </w:t>
      </w:r>
      <w:proofErr w:type="gramStart"/>
      <w:r>
        <w:rPr>
          <w:rFonts w:ascii="Calibri" w:hAnsi="Calibri" w:cs="Calibri"/>
        </w:rPr>
        <w:t>дом</w:t>
      </w:r>
      <w:proofErr w:type="gramEnd"/>
      <w:r>
        <w:rPr>
          <w:rFonts w:ascii="Calibri" w:hAnsi="Calibri" w:cs="Calibri"/>
        </w:rPr>
        <w:t xml:space="preserve"> и границы которого определены на основании данных государственного кадастрового учета, с элементами озеленения и благоустройства;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roofErr w:type="gramEnd"/>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8" w:history="1">
        <w:r>
          <w:rPr>
            <w:rFonts w:ascii="Calibri" w:hAnsi="Calibri" w:cs="Calibri"/>
            <w:color w:val="0000FF"/>
          </w:rPr>
          <w:t>Постановления</w:t>
        </w:r>
      </w:hyperlink>
      <w:r>
        <w:rPr>
          <w:rFonts w:ascii="Calibri" w:hAnsi="Calibri" w:cs="Calibri"/>
        </w:rPr>
        <w:t xml:space="preserve"> Правительства РФ от 14.05.2013 N 410)</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w:t>
      </w:r>
      <w:proofErr w:type="gramEnd"/>
      <w:r>
        <w:rPr>
          <w:rFonts w:ascii="Calibri" w:hAnsi="Calibri" w:cs="Calibri"/>
        </w:rPr>
        <w:t xml:space="preserve">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 w:history="1">
        <w:r>
          <w:rPr>
            <w:rFonts w:ascii="Calibri" w:hAnsi="Calibri" w:cs="Calibri"/>
            <w:color w:val="0000FF"/>
          </w:rPr>
          <w:t>Постановлением</w:t>
        </w:r>
      </w:hyperlink>
      <w:r>
        <w:rPr>
          <w:rFonts w:ascii="Calibri" w:hAnsi="Calibri" w:cs="Calibri"/>
        </w:rPr>
        <w:t xml:space="preserve"> Правительства РФ от 14.05.2013 N 410)</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состав общего имущества включается внутридомовая система отопления, состоящая из </w:t>
      </w:r>
      <w:r>
        <w:rPr>
          <w:rFonts w:ascii="Calibri" w:hAnsi="Calibri" w:cs="Calibri"/>
        </w:rPr>
        <w:lastRenderedPageBreak/>
        <w:t>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w:t>
      </w:r>
      <w:proofErr w:type="gramEnd"/>
      <w:r>
        <w:rPr>
          <w:rFonts w:ascii="Calibri" w:hAnsi="Calibri" w:cs="Calibri"/>
        </w:rPr>
        <w:t xml:space="preserve"> внешней границы, установленной в соответствии с </w:t>
      </w:r>
      <w:hyperlink w:anchor="Par80" w:history="1">
        <w:r>
          <w:rPr>
            <w:rFonts w:ascii="Calibri" w:hAnsi="Calibri" w:cs="Calibri"/>
            <w:color w:val="0000FF"/>
          </w:rPr>
          <w:t>пунктом 8</w:t>
        </w:r>
      </w:hyperlink>
      <w:r>
        <w:rPr>
          <w:rFonts w:ascii="Calibri" w:hAnsi="Calibri" w:cs="Calibri"/>
        </w:rP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4" w:name="Par80"/>
      <w:bookmarkEnd w:id="4"/>
      <w:r>
        <w:rPr>
          <w:rFonts w:ascii="Calibri" w:hAnsi="Calibri" w:cs="Calibri"/>
        </w:rPr>
        <w:t xml:space="preserve">8. </w:t>
      </w:r>
      <w:proofErr w:type="gramStart"/>
      <w:r>
        <w:rPr>
          <w:rFonts w:ascii="Calibri" w:hAnsi="Calibri" w:cs="Calibri"/>
        </w:rPr>
        <w:t>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rPr>
          <w:rFonts w:ascii="Calibri" w:hAnsi="Calibri" w:cs="Calibri"/>
        </w:rPr>
        <w:t xml:space="preserve">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ТРЕБОВАНИЯ К СОДЕРЖАНИЮ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соблюдение характеристик надежности и безопасности многоквартирного дома;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соблюдение прав и законных интересов собственников помещений, а также иных лиц;</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21" w:history="1">
        <w:r>
          <w:rPr>
            <w:rFonts w:ascii="Calibri" w:hAnsi="Calibri" w:cs="Calibri"/>
            <w:color w:val="0000FF"/>
          </w:rPr>
          <w:t>Правилами</w:t>
        </w:r>
      </w:hyperlink>
      <w:r>
        <w:rPr>
          <w:rFonts w:ascii="Calibri" w:hAnsi="Calibri" w:cs="Calibri"/>
        </w:rPr>
        <w:t xml:space="preserve"> предоставления коммунальных услуг гражданам;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соблюдение требований </w:t>
      </w:r>
      <w:hyperlink r:id="rId22" w:history="1">
        <w:r>
          <w:rPr>
            <w:rFonts w:ascii="Calibri" w:hAnsi="Calibri" w:cs="Calibri"/>
            <w:color w:val="0000FF"/>
          </w:rPr>
          <w:t>законодательства</w:t>
        </w:r>
      </w:hyperlink>
      <w:r>
        <w:rPr>
          <w:rFonts w:ascii="Calibri" w:hAnsi="Calibri" w:cs="Calibri"/>
        </w:rPr>
        <w:t xml:space="preserve"> Российской Федерации об энергосбережении и о повышении энергетической эффективности.</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"ж" </w:t>
      </w:r>
      <w:proofErr w:type="gramStart"/>
      <w:r>
        <w:rPr>
          <w:rFonts w:ascii="Calibri" w:hAnsi="Calibri" w:cs="Calibri"/>
        </w:rPr>
        <w:t>введен</w:t>
      </w:r>
      <w:proofErr w:type="gramEnd"/>
      <w:r>
        <w:rPr>
          <w:rFonts w:ascii="Calibri" w:hAnsi="Calibri" w:cs="Calibri"/>
        </w:rPr>
        <w:t xml:space="preserve"> </w:t>
      </w:r>
      <w:hyperlink r:id="rId23"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осмотр общего имущества, осуществляемый собственниками помещений и указанными в </w:t>
      </w:r>
      <w:hyperlink w:anchor="Par118" w:history="1">
        <w:r>
          <w:rPr>
            <w:rFonts w:ascii="Calibri" w:hAnsi="Calibri" w:cs="Calibri"/>
            <w:color w:val="0000FF"/>
          </w:rPr>
          <w:t>пункте 13</w:t>
        </w:r>
      </w:hyperlink>
      <w:r>
        <w:rPr>
          <w:rFonts w:ascii="Calibri" w:hAnsi="Calibri" w:cs="Calibri"/>
        </w:rPr>
        <w:t xml:space="preserve"> настоящих Правил ответственными лицами, обеспечивающий своевременное </w:t>
      </w:r>
      <w:r>
        <w:rPr>
          <w:rFonts w:ascii="Calibri" w:hAnsi="Calibri" w:cs="Calibri"/>
        </w:rPr>
        <w:lastRenderedPageBreak/>
        <w:t>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24" w:history="1">
        <w:r>
          <w:rPr>
            <w:rFonts w:ascii="Calibri" w:hAnsi="Calibri" w:cs="Calibri"/>
            <w:color w:val="0000FF"/>
          </w:rPr>
          <w:t>Постановления</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поддержание помещений, входящих в состав общего имущества, в состоянии, обеспечивающем установленные </w:t>
      </w:r>
      <w:hyperlink r:id="rId25" w:history="1">
        <w:r>
          <w:rPr>
            <w:rFonts w:ascii="Calibri" w:hAnsi="Calibri" w:cs="Calibri"/>
            <w:color w:val="0000FF"/>
          </w:rPr>
          <w:t>законодательством</w:t>
        </w:r>
      </w:hyperlink>
      <w:r>
        <w:rPr>
          <w:rFonts w:ascii="Calibri" w:hAnsi="Calibri" w:cs="Calibri"/>
        </w:rPr>
        <w:t xml:space="preserve"> Российской Федерации температуру и влажность в таких помещениях;</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"в" в ред. </w:t>
      </w:r>
      <w:hyperlink r:id="rId26" w:history="1">
        <w:r>
          <w:rPr>
            <w:rFonts w:ascii="Calibri" w:hAnsi="Calibri" w:cs="Calibri"/>
            <w:color w:val="0000FF"/>
          </w:rPr>
          <w:t>Постановления</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уборку и санитарно-гигиеническую очистку помещений общего пользования, а также земельного участка, входящего в состав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сбор и вывоз твердых и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5" w:name="Par104"/>
      <w:bookmarkEnd w:id="5"/>
      <w:r>
        <w:rPr>
          <w:rFonts w:ascii="Calibri" w:hAnsi="Calibri" w:cs="Calibri"/>
        </w:rPr>
        <w:t xml:space="preserve">д(1)) организацию мест для накопления и накопление отработанных ртутьсодержащих </w:t>
      </w:r>
      <w:proofErr w:type="gramStart"/>
      <w:r>
        <w:rPr>
          <w:rFonts w:ascii="Calibri" w:hAnsi="Calibri" w:cs="Calibri"/>
        </w:rPr>
        <w:t>ламп</w:t>
      </w:r>
      <w:proofErr w:type="gramEnd"/>
      <w:r>
        <w:rPr>
          <w:rFonts w:ascii="Calibri" w:hAnsi="Calibri" w:cs="Calibri"/>
        </w:rPr>
        <w:t xml:space="preserve">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"д(1)" </w:t>
      </w:r>
      <w:proofErr w:type="gramStart"/>
      <w:r>
        <w:rPr>
          <w:rFonts w:ascii="Calibri" w:hAnsi="Calibri" w:cs="Calibri"/>
        </w:rPr>
        <w:t>введен</w:t>
      </w:r>
      <w:proofErr w:type="gramEnd"/>
      <w:r>
        <w:rPr>
          <w:rFonts w:ascii="Calibri" w:hAnsi="Calibri" w:cs="Calibri"/>
        </w:rPr>
        <w:t xml:space="preserve"> </w:t>
      </w:r>
      <w:hyperlink r:id="rId27"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меры пожарной безопасности в соответствии с </w:t>
      </w:r>
      <w:hyperlink r:id="rId28" w:history="1">
        <w:r>
          <w:rPr>
            <w:rFonts w:ascii="Calibri" w:hAnsi="Calibri" w:cs="Calibri"/>
            <w:color w:val="0000FF"/>
          </w:rPr>
          <w:t>законодательством</w:t>
        </w:r>
      </w:hyperlink>
      <w:r>
        <w:rPr>
          <w:rFonts w:ascii="Calibri" w:hAnsi="Calibri" w:cs="Calibri"/>
        </w:rPr>
        <w:t xml:space="preserve"> Российской Федерации о пожарной безопасности;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текущий и капитальный ремонт, подготовку к сезонной эксплуатации и содержание общего имущества, указанного в </w:t>
      </w:r>
      <w:hyperlink w:anchor="Par62" w:history="1">
        <w:r>
          <w:rPr>
            <w:rFonts w:ascii="Calibri" w:hAnsi="Calibri" w:cs="Calibri"/>
            <w:color w:val="0000FF"/>
          </w:rPr>
          <w:t>подпунктах "а"</w:t>
        </w:r>
      </w:hyperlink>
      <w:r>
        <w:rPr>
          <w:rFonts w:ascii="Calibri" w:hAnsi="Calibri" w:cs="Calibri"/>
        </w:rPr>
        <w:t xml:space="preserve"> - </w:t>
      </w:r>
      <w:hyperlink w:anchor="Par66" w:history="1">
        <w:r>
          <w:rPr>
            <w:rFonts w:ascii="Calibri" w:hAnsi="Calibri" w:cs="Calibri"/>
            <w:color w:val="0000FF"/>
          </w:rPr>
          <w:t>"д"</w:t>
        </w:r>
      </w:hyperlink>
      <w:r>
        <w:rPr>
          <w:rFonts w:ascii="Calibri" w:hAnsi="Calibri" w:cs="Calibri"/>
        </w:rPr>
        <w:t xml:space="preserve"> пункта 2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29" w:history="1">
        <w:r>
          <w:rPr>
            <w:rFonts w:ascii="Calibri" w:hAnsi="Calibri" w:cs="Calibri"/>
            <w:color w:val="0000FF"/>
          </w:rPr>
          <w:t>законодательством</w:t>
        </w:r>
      </w:hyperlink>
      <w:r>
        <w:rPr>
          <w:rFonts w:ascii="Calibri" w:hAnsi="Calibri" w:cs="Calibri"/>
        </w:rPr>
        <w:t xml:space="preserve"> Российской Федерации порядке перечень мероприятий;</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"и" </w:t>
      </w:r>
      <w:proofErr w:type="gramStart"/>
      <w:r>
        <w:rPr>
          <w:rFonts w:ascii="Calibri" w:hAnsi="Calibri" w:cs="Calibri"/>
        </w:rPr>
        <w:t>введен</w:t>
      </w:r>
      <w:proofErr w:type="gramEnd"/>
      <w:r>
        <w:rPr>
          <w:rFonts w:ascii="Calibri" w:hAnsi="Calibri" w:cs="Calibri"/>
        </w:rPr>
        <w:t xml:space="preserve"> </w:t>
      </w:r>
      <w:hyperlink r:id="rId30"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"к" </w:t>
      </w:r>
      <w:proofErr w:type="gramStart"/>
      <w:r>
        <w:rPr>
          <w:rFonts w:ascii="Calibri" w:hAnsi="Calibri" w:cs="Calibri"/>
        </w:rPr>
        <w:t>введен</w:t>
      </w:r>
      <w:proofErr w:type="gramEnd"/>
      <w:r>
        <w:rPr>
          <w:rFonts w:ascii="Calibri" w:hAnsi="Calibri" w:cs="Calibri"/>
        </w:rPr>
        <w:t xml:space="preserve"> </w:t>
      </w:r>
      <w:hyperlink r:id="rId31"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11(1). Минимальный </w:t>
      </w:r>
      <w:hyperlink r:id="rId32" w:history="1">
        <w:r>
          <w:rPr>
            <w:rFonts w:ascii="Calibri" w:hAnsi="Calibri" w:cs="Calibri"/>
            <w:color w:val="0000FF"/>
          </w:rPr>
          <w:t>перечень</w:t>
        </w:r>
      </w:hyperlink>
      <w:r>
        <w:rPr>
          <w:rFonts w:ascii="Calibri" w:hAnsi="Calibri" w:cs="Calibri"/>
        </w:rPr>
        <w:t xml:space="preserve"> услуг и работ, необходимых для обеспечения надлежащего содержания общего имущества в многоквартирном доме, и </w:t>
      </w:r>
      <w:hyperlink r:id="rId33" w:history="1">
        <w:r>
          <w:rPr>
            <w:rFonts w:ascii="Calibri" w:hAnsi="Calibri" w:cs="Calibri"/>
            <w:color w:val="0000FF"/>
          </w:rPr>
          <w:t>Правила</w:t>
        </w:r>
      </w:hyperlink>
      <w:r>
        <w:rPr>
          <w:rFonts w:ascii="Calibri" w:hAnsi="Calibri" w:cs="Calibri"/>
        </w:rP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11(1) введен </w:t>
      </w:r>
      <w:hyperlink r:id="rId34" w:history="1">
        <w:r>
          <w:rPr>
            <w:rFonts w:ascii="Calibri" w:hAnsi="Calibri" w:cs="Calibri"/>
            <w:color w:val="0000FF"/>
          </w:rPr>
          <w:t>Постановлением</w:t>
        </w:r>
      </w:hyperlink>
      <w:r>
        <w:rPr>
          <w:rFonts w:ascii="Calibri" w:hAnsi="Calibri" w:cs="Calibri"/>
        </w:rPr>
        <w:t xml:space="preserve"> Правительства РФ от 03.04.2013 N 290)</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ar104" w:history="1">
        <w:r>
          <w:rPr>
            <w:rFonts w:ascii="Calibri" w:hAnsi="Calibri" w:cs="Calibri"/>
            <w:color w:val="0000FF"/>
          </w:rPr>
          <w:t>подпункте "д(1)" пункта 11</w:t>
        </w:r>
      </w:hyperlink>
      <w:r>
        <w:rPr>
          <w:rFonts w:ascii="Calibri" w:hAnsi="Calibri" w:cs="Calibri"/>
        </w:rP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roofErr w:type="gramEnd"/>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5" w:history="1">
        <w:r>
          <w:rPr>
            <w:rFonts w:ascii="Calibri" w:hAnsi="Calibri" w:cs="Calibri"/>
            <w:color w:val="0000FF"/>
          </w:rPr>
          <w:t>Постановления</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6" w:name="Par118"/>
      <w:bookmarkEnd w:id="6"/>
      <w:r>
        <w:rPr>
          <w:rFonts w:ascii="Calibri" w:hAnsi="Calibri" w:cs="Calibri"/>
        </w:rPr>
        <w:t xml:space="preserve">13. </w:t>
      </w:r>
      <w:proofErr w:type="gramStart"/>
      <w:r>
        <w:rPr>
          <w:rFonts w:ascii="Calibri" w:hAnsi="Calibri" w:cs="Calibri"/>
        </w:rPr>
        <w:t xml:space="preserve">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w:t>
      </w:r>
      <w:r>
        <w:rPr>
          <w:rFonts w:ascii="Calibri" w:hAnsi="Calibri" w:cs="Calibri"/>
        </w:rPr>
        <w:lastRenderedPageBreak/>
        <w:t>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w:t>
      </w:r>
      <w:proofErr w:type="gramEnd"/>
      <w:r>
        <w:rPr>
          <w:rFonts w:ascii="Calibri" w:hAnsi="Calibri" w:cs="Calibri"/>
        </w:rPr>
        <w:t xml:space="preserve">) </w:t>
      </w:r>
      <w:proofErr w:type="gramStart"/>
      <w:r>
        <w:rPr>
          <w:rFonts w:ascii="Calibri" w:hAnsi="Calibri" w:cs="Calibri"/>
        </w:rPr>
        <w:t>выполняющими</w:t>
      </w:r>
      <w:proofErr w:type="gramEnd"/>
      <w:r>
        <w:rPr>
          <w:rFonts w:ascii="Calibri" w:hAnsi="Calibri" w:cs="Calibri"/>
        </w:rPr>
        <w:t xml:space="preserve"> работы.</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состав услуг и работ не входят:</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Надлежащее содержание общего имущества в зависимости от способа управления многоквартирным домом обеспечивается: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собственниками помещений: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путем заключения договора управления многоквартирным домом с управляющей организацией - в соответствии с частью 5 </w:t>
      </w:r>
      <w:hyperlink r:id="rId36" w:history="1">
        <w:r>
          <w:rPr>
            <w:rFonts w:ascii="Calibri" w:hAnsi="Calibri" w:cs="Calibri"/>
            <w:color w:val="0000FF"/>
          </w:rPr>
          <w:t>статьи 161</w:t>
        </w:r>
      </w:hyperlink>
      <w:r>
        <w:rPr>
          <w:rFonts w:ascii="Calibri" w:hAnsi="Calibri" w:cs="Calibri"/>
        </w:rPr>
        <w:t xml:space="preserve"> и статьей </w:t>
      </w:r>
      <w:hyperlink r:id="rId37" w:history="1">
        <w:r>
          <w:rPr>
            <w:rFonts w:ascii="Calibri" w:hAnsi="Calibri" w:cs="Calibri"/>
            <w:color w:val="0000FF"/>
          </w:rPr>
          <w:t>162</w:t>
        </w:r>
      </w:hyperlink>
      <w:r>
        <w:rPr>
          <w:rFonts w:ascii="Calibri" w:hAnsi="Calibri" w:cs="Calibri"/>
        </w:rPr>
        <w:t xml:space="preserve"> Жилищного кодекса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38" w:history="1">
        <w:r>
          <w:rPr>
            <w:rFonts w:ascii="Calibri" w:hAnsi="Calibri" w:cs="Calibri"/>
            <w:color w:val="0000FF"/>
          </w:rPr>
          <w:t>статьей 164</w:t>
        </w:r>
      </w:hyperlink>
      <w:r>
        <w:rPr>
          <w:rFonts w:ascii="Calibri" w:hAnsi="Calibri" w:cs="Calibri"/>
        </w:rPr>
        <w:t xml:space="preserve"> Жилищного кодекса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путем членства собственников помещений в указанных организациях - в соответствии с </w:t>
      </w:r>
      <w:hyperlink r:id="rId39" w:history="1">
        <w:r>
          <w:rPr>
            <w:rFonts w:ascii="Calibri" w:hAnsi="Calibri" w:cs="Calibri"/>
            <w:color w:val="0000FF"/>
          </w:rPr>
          <w:t>разделами V</w:t>
        </w:r>
      </w:hyperlink>
      <w:r>
        <w:rPr>
          <w:rFonts w:ascii="Calibri" w:hAnsi="Calibri" w:cs="Calibri"/>
        </w:rPr>
        <w:t xml:space="preserve"> и </w:t>
      </w:r>
      <w:hyperlink r:id="rId40" w:history="1">
        <w:r>
          <w:rPr>
            <w:rFonts w:ascii="Calibri" w:hAnsi="Calibri" w:cs="Calibri"/>
            <w:color w:val="0000FF"/>
          </w:rPr>
          <w:t>VI</w:t>
        </w:r>
      </w:hyperlink>
      <w:r>
        <w:rPr>
          <w:rFonts w:ascii="Calibri" w:hAnsi="Calibri" w:cs="Calibri"/>
        </w:rPr>
        <w:t xml:space="preserve"> Жилищного кодекса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пунктом 2 </w:t>
      </w:r>
      <w:hyperlink r:id="rId41" w:history="1">
        <w:r>
          <w:rPr>
            <w:rFonts w:ascii="Calibri" w:hAnsi="Calibri" w:cs="Calibri"/>
            <w:color w:val="0000FF"/>
          </w:rPr>
          <w:t>статьи 138</w:t>
        </w:r>
      </w:hyperlink>
      <w:r>
        <w:rPr>
          <w:rFonts w:ascii="Calibri" w:hAnsi="Calibri" w:cs="Calibri"/>
        </w:rPr>
        <w:t xml:space="preserve"> Жилищного кодекса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proofErr w:type="gramStart"/>
      <w:r>
        <w:rPr>
          <w:rFonts w:ascii="Calibri" w:hAnsi="Calibri" w:cs="Calibri"/>
        </w:rPr>
        <w:t xml:space="preserve">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w:t>
      </w:r>
      <w:r>
        <w:rPr>
          <w:rFonts w:ascii="Calibri" w:hAnsi="Calibri" w:cs="Calibri"/>
        </w:rPr>
        <w:lastRenderedPageBreak/>
        <w:t>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w:t>
      </w:r>
      <w:proofErr w:type="gramEnd"/>
      <w:r>
        <w:rPr>
          <w:rFonts w:ascii="Calibri" w:hAnsi="Calibri" w:cs="Calibri"/>
        </w:rPr>
        <w:t xml:space="preserve">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proofErr w:type="gramStart"/>
      <w:r>
        <w:rPr>
          <w:rFonts w:ascii="Calibri" w:hAnsi="Calibri" w:cs="Calibri"/>
        </w:rPr>
        <w:t>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proofErr w:type="gramStart"/>
      <w:r>
        <w:rPr>
          <w:rFonts w:ascii="Calibri" w:hAnsi="Calibri" w:cs="Calibri"/>
        </w:rPr>
        <w:t>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roofErr w:type="gramEnd"/>
      <w:r>
        <w:rPr>
          <w:rFonts w:ascii="Calibri" w:hAnsi="Calibri" w:cs="Calibri"/>
        </w:rPr>
        <w:t>.</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документы технического учета жилищного фонда, содержащие сведения о состоянии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документы (акты) о приемке результатов работ;</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w:t>
      </w:r>
      <w:proofErr w:type="gramEnd"/>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ar28" w:history="1">
        <w:r>
          <w:rPr>
            <w:rFonts w:ascii="Calibri" w:hAnsi="Calibri" w:cs="Calibri"/>
            <w:color w:val="0000FF"/>
          </w:rPr>
          <w:t>(пункт 6</w:t>
        </w:r>
      </w:hyperlink>
      <w:r>
        <w:rPr>
          <w:rFonts w:ascii="Calibri" w:hAnsi="Calibri" w:cs="Calibri"/>
        </w:rPr>
        <w:t xml:space="preserve"> данного Постановления).</w:t>
      </w:r>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7" w:name="Par145"/>
      <w:bookmarkEnd w:id="7"/>
      <w:r>
        <w:rPr>
          <w:rFonts w:ascii="Calibri" w:hAnsi="Calibri" w:cs="Calibri"/>
        </w:rPr>
        <w:t xml:space="preserve">г) инструкцию по эксплуатации многоквартирного дома по </w:t>
      </w:r>
      <w:hyperlink r:id="rId42" w:history="1">
        <w:r>
          <w:rPr>
            <w:rFonts w:ascii="Calibri" w:hAnsi="Calibri" w:cs="Calibri"/>
            <w:color w:val="0000FF"/>
          </w:rPr>
          <w:t>форме</w:t>
        </w:r>
      </w:hyperlink>
      <w:r>
        <w:rPr>
          <w:rFonts w:ascii="Calibri" w:hAnsi="Calibri" w:cs="Calibri"/>
        </w:rP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ar28" w:history="1">
        <w:r>
          <w:rPr>
            <w:rFonts w:ascii="Calibri" w:hAnsi="Calibri" w:cs="Calibri"/>
            <w:color w:val="0000FF"/>
          </w:rPr>
          <w:t>(пункт 6</w:t>
        </w:r>
      </w:hyperlink>
      <w:r>
        <w:rPr>
          <w:rFonts w:ascii="Calibri" w:hAnsi="Calibri" w:cs="Calibri"/>
        </w:rPr>
        <w:t xml:space="preserve"> данного Постановления).</w:t>
      </w:r>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8" w:name="Par149"/>
      <w:bookmarkEnd w:id="8"/>
      <w:r>
        <w:rPr>
          <w:rFonts w:ascii="Calibri" w:hAnsi="Calibri" w:cs="Calibri"/>
        </w:rPr>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первый экземпляр - товариществу собственников жилья, созданному в соответствии со </w:t>
      </w:r>
      <w:hyperlink r:id="rId43" w:history="1">
        <w:r>
          <w:rPr>
            <w:rFonts w:ascii="Calibri" w:hAnsi="Calibri" w:cs="Calibri"/>
            <w:color w:val="0000FF"/>
          </w:rPr>
          <w:t>статьей 139</w:t>
        </w:r>
      </w:hyperlink>
      <w:r>
        <w:rPr>
          <w:rFonts w:ascii="Calibri" w:hAnsi="Calibri" w:cs="Calibri"/>
        </w:rP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В состав иных документов, связанных с управлением многоквартирным домом, включаются: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выписка из Реестра, содержащая сведения о зарегистрированных правах на объекты недвижимости, являющиеся общим имуществом;</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44" w:history="1">
        <w:r>
          <w:rPr>
            <w:rFonts w:ascii="Calibri" w:hAnsi="Calibri" w:cs="Calibri"/>
            <w:color w:val="0000FF"/>
          </w:rPr>
          <w:t>форме</w:t>
        </w:r>
      </w:hyperlink>
      <w:r>
        <w:rPr>
          <w:rFonts w:ascii="Calibri" w:hAnsi="Calibri" w:cs="Calibri"/>
        </w:rP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Ответственные лица обязаны в установленном </w:t>
      </w:r>
      <w:hyperlink r:id="rId45" w:history="1">
        <w:r>
          <w:rPr>
            <w:rFonts w:ascii="Calibri" w:hAnsi="Calibri" w:cs="Calibri"/>
            <w:color w:val="0000FF"/>
          </w:rPr>
          <w:t>законодательством</w:t>
        </w:r>
      </w:hyperlink>
      <w:r>
        <w:rPr>
          <w:rFonts w:ascii="Calibri" w:hAnsi="Calibri" w:cs="Calibri"/>
        </w:rPr>
        <w:t xml:space="preserve"> Российской Федерации порядке принимать, хранить и передавать техническую документацию на многоквартирный дом и иные документы, вносить в них необходимые изменения, связанные с управлением общим имуществом.</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НЕСЕНИЕ СОБСТВЕННИКАМИ ПОМЕЩЕНИЙ ОБЩИХ РАСХОДОВ</w:t>
      </w:r>
    </w:p>
    <w:p w:rsidR="00B12064" w:rsidRDefault="00B12064">
      <w:pPr>
        <w:widowControl w:val="0"/>
        <w:autoSpaceDE w:val="0"/>
        <w:autoSpaceDN w:val="0"/>
        <w:adjustRightInd w:val="0"/>
        <w:spacing w:after="0" w:line="240" w:lineRule="auto"/>
        <w:jc w:val="center"/>
        <w:rPr>
          <w:rFonts w:ascii="Calibri" w:hAnsi="Calibri" w:cs="Calibri"/>
        </w:rPr>
      </w:pPr>
      <w:r>
        <w:rPr>
          <w:rFonts w:ascii="Calibri" w:hAnsi="Calibri" w:cs="Calibri"/>
        </w:rPr>
        <w:t>НА СОДЕРЖАНИЕ И РЕМОНТ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платы за содержание и ремонт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и ремонт жилого помещения в соответствии с частью 6 </w:t>
      </w:r>
      <w:hyperlink r:id="rId46" w:history="1">
        <w:r>
          <w:rPr>
            <w:rFonts w:ascii="Calibri" w:hAnsi="Calibri" w:cs="Calibri"/>
            <w:color w:val="0000FF"/>
          </w:rPr>
          <w:t>статьи 155</w:t>
        </w:r>
      </w:hyperlink>
      <w:r>
        <w:rPr>
          <w:rFonts w:ascii="Calibri" w:hAnsi="Calibri" w:cs="Calibri"/>
        </w:rPr>
        <w:t xml:space="preserve"> Жилищного кодекса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w:t>
      </w:r>
      <w:proofErr w:type="gramStart"/>
      <w:r>
        <w:rPr>
          <w:rFonts w:ascii="Calibri" w:hAnsi="Calibri" w:cs="Calibri"/>
        </w:rPr>
        <w:t>о-</w:t>
      </w:r>
      <w:proofErr w:type="gramEnd"/>
      <w:r>
        <w:rPr>
          <w:rFonts w:ascii="Calibri" w:hAnsi="Calibri" w:cs="Calibri"/>
        </w:rPr>
        <w:t>,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29 в ред. </w:t>
      </w:r>
      <w:hyperlink r:id="rId47" w:history="1">
        <w:r>
          <w:rPr>
            <w:rFonts w:ascii="Calibri" w:hAnsi="Calibri" w:cs="Calibri"/>
            <w:color w:val="0000FF"/>
          </w:rPr>
          <w:t>Постановления</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30. Содержание общего имущества обеспечивается: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собственниками помещений - за счет собственных средств;</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w:t>
      </w:r>
      <w:proofErr w:type="gramEnd"/>
      <w:r>
        <w:rPr>
          <w:rFonts w:ascii="Calibri" w:hAnsi="Calibri" w:cs="Calibri"/>
        </w:rPr>
        <w:t xml:space="preserve"> средств с использованием компенсаций расходов на оплату жилых помещений и коммунальных услуг или соответствующих денежных выплат;</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48" w:history="1">
        <w:r>
          <w:rPr>
            <w:rFonts w:ascii="Calibri" w:hAnsi="Calibri" w:cs="Calibri"/>
            <w:color w:val="0000FF"/>
          </w:rPr>
          <w:t>статьей 160</w:t>
        </w:r>
      </w:hyperlink>
      <w:r>
        <w:rPr>
          <w:rFonts w:ascii="Calibri" w:hAnsi="Calibri" w:cs="Calibri"/>
        </w:rPr>
        <w:t xml:space="preserve"> Жилищного кодекса Российской Федерации компенсаций - за счет собственных средств с учетом скидок</w:t>
      </w:r>
      <w:proofErr w:type="gramEnd"/>
      <w:r>
        <w:rPr>
          <w:rFonts w:ascii="Calibri" w:hAnsi="Calibri" w:cs="Calibri"/>
        </w:rPr>
        <w:t xml:space="preserve">, </w:t>
      </w:r>
      <w:proofErr w:type="gramStart"/>
      <w:r>
        <w:rPr>
          <w:rFonts w:ascii="Calibri" w:hAnsi="Calibri" w:cs="Calibri"/>
        </w:rPr>
        <w:t xml:space="preserve">установленных федеральными законами и иными нормативными правовыми актами, принятыми до введения в действие Жилищного </w:t>
      </w:r>
      <w:hyperlink r:id="rId49" w:history="1">
        <w:r>
          <w:rPr>
            <w:rFonts w:ascii="Calibri" w:hAnsi="Calibri" w:cs="Calibri"/>
            <w:color w:val="0000FF"/>
          </w:rPr>
          <w:t>кодекса</w:t>
        </w:r>
      </w:hyperlink>
      <w:r>
        <w:rPr>
          <w:rFonts w:ascii="Calibri" w:hAnsi="Calibri" w:cs="Calibri"/>
        </w:rP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9" w:name="Par176"/>
      <w:bookmarkEnd w:id="9"/>
      <w:r>
        <w:rPr>
          <w:rFonts w:ascii="Calibri" w:hAnsi="Calibri" w:cs="Calibri"/>
        </w:rPr>
        <w:t>31. При определении размера платы за содержание и ремонт жилого помещения собственников помещений, которые выбрали управляющую организацию для управления многоквартирным домом, решение общего собрания собственников помещений в таком доме принимается на срок не менее чем один год с учетом предложений управляющей организации. Указанный размер платы устанавливается одинаковым для всех собственников помещений.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управляющей организации о перечне, объемах и качестве услуг и работ должны учитывать состав, конструктивные особенности, степень физического износа и технического состояния общего имущества, а также геодезические и природно-климатические условия расположения многоквартирного дома.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При непосредственном управлении многоквартирным домом собственниками помещений размер платы за содержание и ремонт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proofErr w:type="gramStart"/>
      <w:r>
        <w:rPr>
          <w:rFonts w:ascii="Calibri" w:hAnsi="Calibri" w:cs="Calibri"/>
        </w:rPr>
        <w:t>Размер обязательных платежей и (или) взносов, связанных с оплатой расходов на содержание и ремонт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и ремонт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w:t>
      </w:r>
      <w:proofErr w:type="gramEnd"/>
      <w:r>
        <w:rPr>
          <w:rFonts w:ascii="Calibri" w:hAnsi="Calibri" w:cs="Calibri"/>
        </w:rPr>
        <w:t xml:space="preserve">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10" w:name="Par180"/>
      <w:bookmarkEnd w:id="10"/>
      <w:r>
        <w:rPr>
          <w:rFonts w:ascii="Calibri" w:hAnsi="Calibri" w:cs="Calibri"/>
        </w:rPr>
        <w:t xml:space="preserve">34. </w:t>
      </w:r>
      <w:proofErr w:type="gramStart"/>
      <w:r>
        <w:rPr>
          <w:rFonts w:ascii="Calibri" w:hAnsi="Calibri" w:cs="Calibri"/>
        </w:rPr>
        <w:t>В случае если собственники помещений не приняли решение о способе управления многоквартирным домом, размер платы за содержание и ремонт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и Санкт-Петербурге - органами государственной власти соответствующего субъекта Российской Федерации) по результатам открытого конкурса, проводимого в установленном порядке, равной цене договора управления многоквартирным домом.</w:t>
      </w:r>
      <w:proofErr w:type="gramEnd"/>
      <w:r>
        <w:rPr>
          <w:rFonts w:ascii="Calibri" w:hAnsi="Calibri" w:cs="Calibri"/>
        </w:rPr>
        <w:t xml:space="preserve"> Цена договора управления многоквартирным домом устанавливается равной размеру платы за содержание и ремонт жилого помещения, указанной в конкурсной документации.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35. Указанные в </w:t>
      </w:r>
      <w:hyperlink w:anchor="Par176" w:history="1">
        <w:r>
          <w:rPr>
            <w:rFonts w:ascii="Calibri" w:hAnsi="Calibri" w:cs="Calibri"/>
            <w:color w:val="0000FF"/>
          </w:rPr>
          <w:t>пунктах 31</w:t>
        </w:r>
      </w:hyperlink>
      <w:r>
        <w:rPr>
          <w:rFonts w:ascii="Calibri" w:hAnsi="Calibri" w:cs="Calibri"/>
        </w:rPr>
        <w:t xml:space="preserve"> - </w:t>
      </w:r>
      <w:hyperlink w:anchor="Par180" w:history="1">
        <w:r>
          <w:rPr>
            <w:rFonts w:ascii="Calibri" w:hAnsi="Calibri" w:cs="Calibri"/>
            <w:color w:val="0000FF"/>
          </w:rPr>
          <w:t>34</w:t>
        </w:r>
      </w:hyperlink>
      <w:r>
        <w:rPr>
          <w:rFonts w:ascii="Calibri" w:hAnsi="Calibri" w:cs="Calibri"/>
        </w:rPr>
        <w:t xml:space="preserve"> настоящих Правил размеры платы за содержание и ремонт жилого помещения и размеры обязательных платежей и (или) взносов, связанных с оплатой расходов на содержание и ремонт общего имущества, должны быть соразмерны утвержденному перечню, объемам и качеству услуг и работ.</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proofErr w:type="gramStart"/>
      <w:r>
        <w:rPr>
          <w:rFonts w:ascii="Calibri" w:hAnsi="Calibri" w:cs="Calibri"/>
        </w:rPr>
        <w:t xml:space="preserve">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частью 4 </w:t>
      </w:r>
      <w:hyperlink r:id="rId50" w:history="1">
        <w:r>
          <w:rPr>
            <w:rFonts w:ascii="Calibri" w:hAnsi="Calibri" w:cs="Calibri"/>
            <w:color w:val="0000FF"/>
          </w:rPr>
          <w:t>статьи 158</w:t>
        </w:r>
      </w:hyperlink>
      <w:r>
        <w:rPr>
          <w:rFonts w:ascii="Calibri" w:hAnsi="Calibri" w:cs="Calibri"/>
        </w:rPr>
        <w:t xml:space="preserve"> Жилищного кодекса Российской Федерации устанавливают</w:t>
      </w:r>
      <w:proofErr w:type="gramEnd"/>
      <w:r>
        <w:rPr>
          <w:rFonts w:ascii="Calibri" w:hAnsi="Calibri" w:cs="Calibri"/>
        </w:rPr>
        <w:t xml:space="preserve">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w:t>
      </w:r>
      <w:proofErr w:type="gramStart"/>
      <w:r>
        <w:rPr>
          <w:rFonts w:ascii="Calibri" w:hAnsi="Calibri" w:cs="Calibri"/>
        </w:rPr>
        <w:t xml:space="preserve">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51" w:history="1">
        <w:r>
          <w:rPr>
            <w:rFonts w:ascii="Calibri" w:hAnsi="Calibri" w:cs="Calibri"/>
            <w:color w:val="0000FF"/>
          </w:rPr>
          <w:t>статьей 158</w:t>
        </w:r>
      </w:hyperlink>
      <w:r>
        <w:rPr>
          <w:rFonts w:ascii="Calibri" w:hAnsi="Calibri" w:cs="Calibri"/>
        </w:rP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w:t>
      </w:r>
      <w:proofErr w:type="gramEnd"/>
      <w:r>
        <w:rPr>
          <w:rFonts w:ascii="Calibri" w:hAnsi="Calibri" w:cs="Calibri"/>
        </w:rPr>
        <w:t xml:space="preserve"> капитального ремонта.</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w:t>
      </w:r>
      <w:proofErr w:type="gramStart"/>
      <w:r>
        <w:rPr>
          <w:rFonts w:ascii="Calibri" w:hAnsi="Calibri" w:cs="Calibri"/>
        </w:rPr>
        <w:t xml:space="preserve">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частью 4 </w:t>
      </w:r>
      <w:hyperlink r:id="rId52" w:history="1">
        <w:r>
          <w:rPr>
            <w:rFonts w:ascii="Calibri" w:hAnsi="Calibri" w:cs="Calibri"/>
            <w:color w:val="0000FF"/>
          </w:rPr>
          <w:t>статьи 155</w:t>
        </w:r>
      </w:hyperlink>
      <w:r>
        <w:rPr>
          <w:rFonts w:ascii="Calibri" w:hAnsi="Calibri" w:cs="Calibri"/>
        </w:rPr>
        <w:t xml:space="preserve"> Жилищного кодекса Российской Федерации несут расходы на содержание и ремонт общего имущества с учетом внесения платы за содержание и ремонт жилого помещения нанимателями жилых помещений государственного или муниципального жилищного фонда.</w:t>
      </w:r>
      <w:proofErr w:type="gramEnd"/>
      <w:r>
        <w:rPr>
          <w:rFonts w:ascii="Calibri" w:hAnsi="Calibri" w:cs="Calibri"/>
        </w:rPr>
        <w:t xml:space="preserve">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Федеральным </w:t>
      </w:r>
      <w:hyperlink r:id="rId53" w:history="1">
        <w:r>
          <w:rPr>
            <w:rFonts w:ascii="Calibri" w:hAnsi="Calibri" w:cs="Calibri"/>
            <w:color w:val="0000FF"/>
          </w:rPr>
          <w:t>законом</w:t>
        </w:r>
      </w:hyperlink>
      <w:r>
        <w:rPr>
          <w:rFonts w:ascii="Calibri" w:hAnsi="Calibri" w:cs="Calibri"/>
        </w:rPr>
        <w:t xml:space="preserve"> от 23.11.2009 N 261-ФЗ срок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перенесен с 1 января 2013 года на 1 июля 2013 года.</w:t>
      </w:r>
      <w:proofErr w:type="gramEnd"/>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38(1). </w:t>
      </w:r>
      <w:proofErr w:type="gramStart"/>
      <w:r>
        <w:rPr>
          <w:rFonts w:ascii="Calibri" w:hAnsi="Calibri" w:cs="Calibri"/>
        </w:rPr>
        <w:t xml:space="preserve">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54"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w:t>
      </w:r>
      <w:proofErr w:type="gramEnd"/>
      <w:r>
        <w:rPr>
          <w:rFonts w:ascii="Calibri" w:hAnsi="Calibri" w:cs="Calibri"/>
        </w:rPr>
        <w:t xml:space="preserve">, </w:t>
      </w:r>
      <w:proofErr w:type="gramStart"/>
      <w:r>
        <w:rPr>
          <w:rFonts w:ascii="Calibri" w:hAnsi="Calibri" w:cs="Calibri"/>
        </w:rPr>
        <w:t>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w:t>
      </w:r>
      <w:proofErr w:type="gramEnd"/>
      <w:r>
        <w:rPr>
          <w:rFonts w:ascii="Calibri" w:hAnsi="Calibri" w:cs="Calibri"/>
        </w:rPr>
        <w:t xml:space="preserve"> (или) взносов, связанных с оплатой расходов на содержание, текущий и капитальный ремонт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55"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w:t>
      </w:r>
      <w:proofErr w:type="gramEnd"/>
      <w:r>
        <w:rPr>
          <w:rFonts w:ascii="Calibri" w:hAnsi="Calibri" w:cs="Calibri"/>
        </w:rPr>
        <w:t xml:space="preserve"> законодательные акты Российской Федерации" установку </w:t>
      </w:r>
      <w:r>
        <w:rPr>
          <w:rFonts w:ascii="Calibri" w:hAnsi="Calibri" w:cs="Calibri"/>
        </w:rPr>
        <w:lastRenderedPageBreak/>
        <w:t>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B12064" w:rsidRDefault="00B1206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Граждане - собственники помещений в многоквартирном доме производят оплату выставленных счетов в соответствии с </w:t>
      </w:r>
      <w:hyperlink r:id="rId56"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38(1) </w:t>
      </w:r>
      <w:proofErr w:type="gramStart"/>
      <w:r>
        <w:rPr>
          <w:rFonts w:ascii="Calibri" w:hAnsi="Calibri" w:cs="Calibri"/>
        </w:rPr>
        <w:t>введен</w:t>
      </w:r>
      <w:proofErr w:type="gramEnd"/>
      <w:r>
        <w:rPr>
          <w:rFonts w:ascii="Calibri" w:hAnsi="Calibri" w:cs="Calibri"/>
        </w:rPr>
        <w:t xml:space="preserve"> </w:t>
      </w:r>
      <w:hyperlink r:id="rId57"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11" w:name="Par194"/>
      <w:bookmarkEnd w:id="11"/>
      <w:r>
        <w:rPr>
          <w:rFonts w:ascii="Calibri" w:hAnsi="Calibri" w:cs="Calibri"/>
        </w:rPr>
        <w:t xml:space="preserve">38(2). </w:t>
      </w:r>
      <w:proofErr w:type="gramStart"/>
      <w:r>
        <w:rPr>
          <w:rFonts w:ascii="Calibri" w:hAnsi="Calibri" w:cs="Calibri"/>
        </w:rPr>
        <w:t>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w:t>
      </w:r>
      <w:proofErr w:type="gramEnd"/>
      <w:r>
        <w:rPr>
          <w:rFonts w:ascii="Calibri" w:hAnsi="Calibri" w:cs="Calibri"/>
        </w:rPr>
        <w:t xml:space="preserve"> имени или от имени собственников энергосервисного договора на общедомовые нужды с организацией, оказывающей энергосервисные услуги.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38(2) </w:t>
      </w:r>
      <w:proofErr w:type="gramStart"/>
      <w:r>
        <w:rPr>
          <w:rFonts w:ascii="Calibri" w:hAnsi="Calibri" w:cs="Calibri"/>
        </w:rPr>
        <w:t>введен</w:t>
      </w:r>
      <w:proofErr w:type="gramEnd"/>
      <w:r>
        <w:rPr>
          <w:rFonts w:ascii="Calibri" w:hAnsi="Calibri" w:cs="Calibri"/>
        </w:rPr>
        <w:t xml:space="preserve"> </w:t>
      </w:r>
      <w:hyperlink r:id="rId58"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38(3). Решение собственников помещений, указанное в </w:t>
      </w:r>
      <w:hyperlink w:anchor="Par194" w:history="1">
        <w:r>
          <w:rPr>
            <w:rFonts w:ascii="Calibri" w:hAnsi="Calibri" w:cs="Calibri"/>
            <w:color w:val="0000FF"/>
          </w:rPr>
          <w:t>пункте 38(2)</w:t>
        </w:r>
      </w:hyperlink>
      <w:r>
        <w:rPr>
          <w:rFonts w:ascii="Calibri" w:hAnsi="Calibri" w:cs="Calibri"/>
        </w:rPr>
        <w:t xml:space="preserve"> настоящих Правил, принимается на общем собрании собственников помещений и должно </w:t>
      </w:r>
      <w:proofErr w:type="gramStart"/>
      <w:r>
        <w:rPr>
          <w:rFonts w:ascii="Calibri" w:hAnsi="Calibri" w:cs="Calibri"/>
        </w:rPr>
        <w:t>содержать</w:t>
      </w:r>
      <w:proofErr w:type="gramEnd"/>
      <w:r>
        <w:rPr>
          <w:rFonts w:ascii="Calibri" w:hAnsi="Calibri" w:cs="Calibri"/>
        </w:rPr>
        <w:t xml:space="preserve"> в том числе следующие условия заключения энергосервисного договора на общедомовые нужды:</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энергосервисного договора на общедомовые нужды и порядок ее оплаты;</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энергосервисного договора на общедомовые нужды.</w:t>
      </w:r>
    </w:p>
    <w:p w:rsidR="00B12064" w:rsidRDefault="00B12064">
      <w:pPr>
        <w:widowControl w:val="0"/>
        <w:autoSpaceDE w:val="0"/>
        <w:autoSpaceDN w:val="0"/>
        <w:adjustRightInd w:val="0"/>
        <w:spacing w:after="0" w:line="240" w:lineRule="auto"/>
        <w:ind w:firstLine="540"/>
        <w:jc w:val="both"/>
        <w:rPr>
          <w:rFonts w:ascii="Calibri" w:hAnsi="Calibri" w:cs="Calibri"/>
        </w:rPr>
      </w:pPr>
      <w:hyperlink r:id="rId59" w:history="1">
        <w:r>
          <w:rPr>
            <w:rFonts w:ascii="Calibri" w:hAnsi="Calibri" w:cs="Calibri"/>
            <w:color w:val="0000FF"/>
          </w:rPr>
          <w:t>Примерные условия</w:t>
        </w:r>
      </w:hyperlink>
      <w:r>
        <w:rPr>
          <w:rFonts w:ascii="Calibri" w:hAnsi="Calibri" w:cs="Calibri"/>
        </w:rPr>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38(3) </w:t>
      </w:r>
      <w:proofErr w:type="gramStart"/>
      <w:r>
        <w:rPr>
          <w:rFonts w:ascii="Calibri" w:hAnsi="Calibri" w:cs="Calibri"/>
        </w:rPr>
        <w:t>введен</w:t>
      </w:r>
      <w:proofErr w:type="gramEnd"/>
      <w:r>
        <w:rPr>
          <w:rFonts w:ascii="Calibri" w:hAnsi="Calibri" w:cs="Calibri"/>
        </w:rPr>
        <w:t xml:space="preserve"> </w:t>
      </w:r>
      <w:hyperlink r:id="rId60"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38(4) введен </w:t>
      </w:r>
      <w:hyperlink r:id="rId61"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38(5). Цена энергосервисного договора на общедомовые нужды определяется соглашением сторон такого договора.</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38(5) введен </w:t>
      </w:r>
      <w:hyperlink r:id="rId62"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 xml:space="preserve">IV. </w:t>
      </w:r>
      <w:proofErr w:type="gramStart"/>
      <w:r>
        <w:rPr>
          <w:rFonts w:ascii="Calibri" w:hAnsi="Calibri" w:cs="Calibri"/>
        </w:rPr>
        <w:t>КОНТРОЛЬ ЗА</w:t>
      </w:r>
      <w:proofErr w:type="gramEnd"/>
      <w:r>
        <w:rPr>
          <w:rFonts w:ascii="Calibri" w:hAnsi="Calibri" w:cs="Calibri"/>
        </w:rPr>
        <w:t xml:space="preserve"> СОДЕРЖАНИЕМ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Государственный </w:t>
      </w:r>
      <w:proofErr w:type="gramStart"/>
      <w:r>
        <w:rPr>
          <w:rFonts w:ascii="Calibri" w:hAnsi="Calibri" w:cs="Calibri"/>
        </w:rPr>
        <w:t>контроль за</w:t>
      </w:r>
      <w:proofErr w:type="gramEnd"/>
      <w:r>
        <w:rPr>
          <w:rFonts w:ascii="Calibri" w:hAnsi="Calibri" w:cs="Calibri"/>
        </w:rPr>
        <w:t xml:space="preserve"> содержанием общего имущества осуществляется федеральными органами исполнительной власти и органами исполнительной власти субъектов </w:t>
      </w:r>
      <w:r>
        <w:rPr>
          <w:rFonts w:ascii="Calibri" w:hAnsi="Calibri" w:cs="Calibri"/>
        </w:rPr>
        <w:lastRenderedPageBreak/>
        <w:t xml:space="preserve">Российской Федерации в пределах своей компетенции в соответствии с </w:t>
      </w:r>
      <w:hyperlink r:id="rId6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получать от ответственных лиц не позднее 5 рабочих дней </w:t>
      </w:r>
      <w:proofErr w:type="gramStart"/>
      <w:r>
        <w:rPr>
          <w:rFonts w:ascii="Calibri" w:hAnsi="Calibri" w:cs="Calibri"/>
        </w:rPr>
        <w:t>с даты обращения</w:t>
      </w:r>
      <w:proofErr w:type="gramEnd"/>
      <w:r>
        <w:rPr>
          <w:rFonts w:ascii="Calibri" w:hAnsi="Calibri" w:cs="Calibri"/>
        </w:rPr>
        <w:t xml:space="preserve">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проверять объемы, качество и периодичность оказания услуг и выполнения работ (в том числе путем проведения соответствующей экспертизы);</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требовать от ответственных лиц устранения выявленных дефектов и проверять полноту и своевременность их устранения.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12064" w:rsidRDefault="00B12064">
      <w:pPr>
        <w:widowControl w:val="0"/>
        <w:autoSpaceDE w:val="0"/>
        <w:autoSpaceDN w:val="0"/>
        <w:adjustRightInd w:val="0"/>
        <w:spacing w:after="0" w:line="240" w:lineRule="auto"/>
        <w:jc w:val="right"/>
        <w:rPr>
          <w:rFonts w:ascii="Calibri" w:hAnsi="Calibri" w:cs="Calibri"/>
        </w:rPr>
      </w:pPr>
      <w:r>
        <w:rPr>
          <w:rFonts w:ascii="Calibri" w:hAnsi="Calibri" w:cs="Calibri"/>
        </w:rPr>
        <w:t>от 13 августа 2006 г. N 491</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pStyle w:val="ConsPlusTitle"/>
        <w:jc w:val="center"/>
        <w:rPr>
          <w:sz w:val="20"/>
          <w:szCs w:val="20"/>
        </w:rPr>
      </w:pPr>
      <w:bookmarkStart w:id="12" w:name="Par232"/>
      <w:bookmarkEnd w:id="12"/>
      <w:r>
        <w:rPr>
          <w:sz w:val="20"/>
          <w:szCs w:val="20"/>
        </w:rPr>
        <w:t>ПРАВИЛА</w:t>
      </w:r>
    </w:p>
    <w:p w:rsidR="00B12064" w:rsidRDefault="00B12064">
      <w:pPr>
        <w:pStyle w:val="ConsPlusTitle"/>
        <w:jc w:val="center"/>
        <w:rPr>
          <w:sz w:val="20"/>
          <w:szCs w:val="20"/>
        </w:rPr>
      </w:pPr>
      <w:r>
        <w:rPr>
          <w:sz w:val="20"/>
          <w:szCs w:val="20"/>
        </w:rPr>
        <w:t>ИЗМЕНЕНИЯ РАЗМЕРА ПЛАТЫ ЗА СОДЕРЖАНИЕ И РЕМОНТ</w:t>
      </w:r>
    </w:p>
    <w:p w:rsidR="00B12064" w:rsidRDefault="00B12064">
      <w:pPr>
        <w:pStyle w:val="ConsPlusTitle"/>
        <w:jc w:val="center"/>
        <w:rPr>
          <w:sz w:val="20"/>
          <w:szCs w:val="20"/>
        </w:rPr>
      </w:pPr>
      <w:r>
        <w:rPr>
          <w:sz w:val="20"/>
          <w:szCs w:val="20"/>
        </w:rPr>
        <w:t>ЖИЛОГО ПОМЕЩЕНИЯ В СЛУЧАЕ ОКАЗАНИЯ УСЛУГ И ВЫПОЛНЕНИЯ</w:t>
      </w:r>
    </w:p>
    <w:p w:rsidR="00B12064" w:rsidRDefault="00B12064">
      <w:pPr>
        <w:pStyle w:val="ConsPlusTitle"/>
        <w:jc w:val="center"/>
        <w:rPr>
          <w:sz w:val="20"/>
          <w:szCs w:val="20"/>
        </w:rPr>
      </w:pPr>
      <w:r>
        <w:rPr>
          <w:sz w:val="20"/>
          <w:szCs w:val="20"/>
        </w:rPr>
        <w:t>РАБОТ ПО УПРАВЛЕНИЮ, СОДЕРЖАНИЮ И РЕМОНТУ ОБЩЕГО ИМУЩЕСТВА</w:t>
      </w:r>
    </w:p>
    <w:p w:rsidR="00B12064" w:rsidRDefault="00B12064">
      <w:pPr>
        <w:pStyle w:val="ConsPlusTitle"/>
        <w:jc w:val="center"/>
        <w:rPr>
          <w:sz w:val="20"/>
          <w:szCs w:val="20"/>
        </w:rPr>
      </w:pPr>
      <w:r>
        <w:rPr>
          <w:sz w:val="20"/>
          <w:szCs w:val="20"/>
        </w:rPr>
        <w:t>В МНОГОКВАРТИРНОМ ДОМЕ НЕНАДЛЕЖАЩЕГО КАЧЕСТВА</w:t>
      </w:r>
    </w:p>
    <w:p w:rsidR="00B12064" w:rsidRDefault="00B12064">
      <w:pPr>
        <w:pStyle w:val="ConsPlusTitle"/>
        <w:jc w:val="center"/>
        <w:rPr>
          <w:sz w:val="20"/>
          <w:szCs w:val="20"/>
        </w:rPr>
      </w:pPr>
      <w:r>
        <w:rPr>
          <w:sz w:val="20"/>
          <w:szCs w:val="20"/>
        </w:rPr>
        <w:t>И (ИЛИ) С ПЕРЕРЫВАМИ, ПРЕВЫШАЮЩИМИ</w:t>
      </w:r>
    </w:p>
    <w:p w:rsidR="00B12064" w:rsidRDefault="00B12064">
      <w:pPr>
        <w:pStyle w:val="ConsPlusTitle"/>
        <w:jc w:val="center"/>
        <w:rPr>
          <w:sz w:val="20"/>
          <w:szCs w:val="20"/>
        </w:rPr>
      </w:pPr>
      <w:r>
        <w:rPr>
          <w:sz w:val="20"/>
          <w:szCs w:val="20"/>
        </w:rPr>
        <w:t>УСТАНОВЛЕННУЮ ПРОДОЛЖИТЕЛЬНОСТЬ</w:t>
      </w:r>
    </w:p>
    <w:p w:rsidR="00B12064" w:rsidRDefault="00B12064">
      <w:pPr>
        <w:widowControl w:val="0"/>
        <w:autoSpaceDE w:val="0"/>
        <w:autoSpaceDN w:val="0"/>
        <w:adjustRightInd w:val="0"/>
        <w:spacing w:after="0" w:line="240" w:lineRule="auto"/>
        <w:jc w:val="center"/>
        <w:rPr>
          <w:rFonts w:ascii="Calibri" w:hAnsi="Calibri" w:cs="Calibri"/>
          <w:sz w:val="20"/>
          <w:szCs w:val="20"/>
        </w:rPr>
      </w:pPr>
    </w:p>
    <w:p w:rsidR="00B12064" w:rsidRDefault="00B1206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64" w:history="1">
        <w:r>
          <w:rPr>
            <w:rFonts w:ascii="Calibri" w:hAnsi="Calibri" w:cs="Calibri"/>
            <w:color w:val="0000FF"/>
          </w:rPr>
          <w:t>Постановления</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Настоящие Правила устанавливают основания и порядок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Для целей настоящих Правил услуги и работы считаются оказанными или выполненными </w:t>
      </w:r>
      <w:r>
        <w:rPr>
          <w:rFonts w:ascii="Calibri" w:hAnsi="Calibri" w:cs="Calibri"/>
        </w:rPr>
        <w:lastRenderedPageBreak/>
        <w:t xml:space="preserve">с ненадлежащим качеством в случае их несоответствия требованиям </w:t>
      </w:r>
      <w:hyperlink w:anchor="Par47" w:history="1">
        <w:r>
          <w:rPr>
            <w:rFonts w:ascii="Calibri" w:hAnsi="Calibri" w:cs="Calibri"/>
            <w:color w:val="0000FF"/>
          </w:rPr>
          <w:t>Правил</w:t>
        </w:r>
      </w:hyperlink>
      <w:r>
        <w:rPr>
          <w:rFonts w:ascii="Calibri" w:hAnsi="Calibri" w:cs="Calibri"/>
        </w:rPr>
        <w:t xml:space="preserve"> содержания общего имущества в многоквартирном доме, </w:t>
      </w:r>
      <w:hyperlink r:id="rId65" w:history="1">
        <w:r>
          <w:rPr>
            <w:rFonts w:ascii="Calibri" w:hAnsi="Calibri" w:cs="Calibri"/>
            <w:color w:val="0000FF"/>
          </w:rPr>
          <w:t>Правил</w:t>
        </w:r>
      </w:hyperlink>
      <w:r>
        <w:rPr>
          <w:rFonts w:ascii="Calibri" w:hAnsi="Calibri" w:cs="Calibri"/>
        </w:rP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ar246" w:history="1">
        <w:r>
          <w:rPr>
            <w:rFonts w:ascii="Calibri" w:hAnsi="Calibri" w:cs="Calibri"/>
            <w:color w:val="0000FF"/>
          </w:rPr>
          <w:t>пункте 5</w:t>
        </w:r>
      </w:hyperlink>
      <w:r>
        <w:rPr>
          <w:rFonts w:ascii="Calibri" w:hAnsi="Calibri" w:cs="Calibri"/>
        </w:rPr>
        <w:t xml:space="preserve"> настоящих Правил.</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13" w:name="Par245"/>
      <w:bookmarkEnd w:id="13"/>
      <w:r>
        <w:rPr>
          <w:rFonts w:ascii="Calibri" w:hAnsi="Calibri" w:cs="Calibri"/>
        </w:rPr>
        <w:t xml:space="preserve">4. </w:t>
      </w:r>
      <w:proofErr w:type="gramStart"/>
      <w:r>
        <w:rPr>
          <w:rFonts w:ascii="Calibri" w:hAnsi="Calibri" w:cs="Calibri"/>
        </w:rPr>
        <w:t xml:space="preserve">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ar47" w:history="1">
        <w:r>
          <w:rPr>
            <w:rFonts w:ascii="Calibri" w:hAnsi="Calibri" w:cs="Calibri"/>
            <w:color w:val="0000FF"/>
          </w:rPr>
          <w:t>Правил</w:t>
        </w:r>
      </w:hyperlink>
      <w:r>
        <w:rPr>
          <w:rFonts w:ascii="Calibri" w:hAnsi="Calibri" w:cs="Calibri"/>
        </w:rPr>
        <w:t xml:space="preserve"> содержания общего имущества в многоквартирном доме, </w:t>
      </w:r>
      <w:hyperlink r:id="rId66" w:history="1">
        <w:r>
          <w:rPr>
            <w:rFonts w:ascii="Calibri" w:hAnsi="Calibri" w:cs="Calibri"/>
            <w:color w:val="0000FF"/>
          </w:rPr>
          <w:t>Правил</w:t>
        </w:r>
      </w:hyperlink>
      <w:r>
        <w:rPr>
          <w:rFonts w:ascii="Calibri" w:hAnsi="Calibri" w:cs="Calibri"/>
        </w:rP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ar246" w:history="1">
        <w:r>
          <w:rPr>
            <w:rFonts w:ascii="Calibri" w:hAnsi="Calibri" w:cs="Calibri"/>
            <w:color w:val="0000FF"/>
          </w:rPr>
          <w:t>пункте 5</w:t>
        </w:r>
      </w:hyperlink>
      <w:r>
        <w:rPr>
          <w:rFonts w:ascii="Calibri" w:hAnsi="Calibri" w:cs="Calibri"/>
        </w:rPr>
        <w:t xml:space="preserve"> настоящих Правил.</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14" w:name="Par246"/>
      <w:bookmarkEnd w:id="14"/>
      <w:r>
        <w:rPr>
          <w:rFonts w:ascii="Calibri" w:hAnsi="Calibri" w:cs="Calibri"/>
        </w:rPr>
        <w:t xml:space="preserve">5. </w:t>
      </w:r>
      <w:proofErr w:type="gramStart"/>
      <w:r>
        <w:rPr>
          <w:rFonts w:ascii="Calibri" w:hAnsi="Calibri" w:cs="Calibri"/>
        </w:rPr>
        <w:t>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w:t>
      </w:r>
      <w:proofErr w:type="gramEnd"/>
      <w:r>
        <w:rPr>
          <w:rFonts w:ascii="Calibri" w:hAnsi="Calibri" w:cs="Calibri"/>
        </w:rPr>
        <w:t xml:space="preserve"> требованиями, указанными в </w:t>
      </w:r>
      <w:hyperlink w:anchor="Par245" w:history="1">
        <w:r>
          <w:rPr>
            <w:rFonts w:ascii="Calibri" w:hAnsi="Calibri" w:cs="Calibri"/>
            <w:color w:val="0000FF"/>
          </w:rPr>
          <w:t>пункте 4</w:t>
        </w:r>
      </w:hyperlink>
      <w:r>
        <w:rPr>
          <w:rFonts w:ascii="Calibri" w:hAnsi="Calibri" w:cs="Calibri"/>
        </w:rPr>
        <w:t xml:space="preserve"> настоящих Правил, если это не приводит к снижению качества содержания и ремонта общего имущества.</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15" w:name="Par247"/>
      <w:bookmarkEnd w:id="15"/>
      <w:r>
        <w:rPr>
          <w:rFonts w:ascii="Calibri" w:hAnsi="Calibri" w:cs="Calibri"/>
        </w:rPr>
        <w:t xml:space="preserve">6. </w:t>
      </w:r>
      <w:proofErr w:type="gramStart"/>
      <w:r>
        <w:rPr>
          <w:rFonts w:ascii="Calibri" w:hAnsi="Calibri" w:cs="Calibri"/>
        </w:rPr>
        <w:t>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w:t>
      </w:r>
      <w:proofErr w:type="gramEnd"/>
      <w:r>
        <w:rPr>
          <w:rFonts w:ascii="Calibri" w:hAnsi="Calibri" w:cs="Calibri"/>
        </w:rPr>
        <w:t xml:space="preserve"> </w:t>
      </w:r>
      <w:proofErr w:type="gramStart"/>
      <w:r>
        <w:rPr>
          <w:rFonts w:ascii="Calibri" w:hAnsi="Calibri" w:cs="Calibri"/>
        </w:rPr>
        <w:t>порядке</w:t>
      </w:r>
      <w:proofErr w:type="gramEnd"/>
      <w:r>
        <w:rPr>
          <w:rFonts w:ascii="Calibri" w:hAnsi="Calibri" w:cs="Calibri"/>
        </w:rPr>
        <w:t>, установленном настоящими Правилами.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proofErr w:type="gramStart"/>
      <w:r>
        <w:rPr>
          <w:rFonts w:ascii="Calibri" w:hAnsi="Calibri" w:cs="Calibri"/>
        </w:rPr>
        <w:t>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roofErr w:type="gramEnd"/>
      <w:r>
        <w:rPr>
          <w:rFonts w:ascii="Calibri" w:hAnsi="Calibri" w:cs="Calibri"/>
        </w:rPr>
        <w:t>.</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w:t>
      </w:r>
      <w:proofErr w:type="gramStart"/>
      <w:r>
        <w:rPr>
          <w:rFonts w:ascii="Calibri" w:hAnsi="Calibri" w:cs="Calibri"/>
        </w:rPr>
        <w:t>компенсации</w:t>
      </w:r>
      <w:proofErr w:type="gramEnd"/>
      <w:r>
        <w:rPr>
          <w:rFonts w:ascii="Calibri" w:hAnsi="Calibri" w:cs="Calibri"/>
        </w:rPr>
        <w:t xml:space="preserve">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B12064" w:rsidRDefault="00B1206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w:t>
      </w:r>
      <w:proofErr w:type="gramStart"/>
      <w:r>
        <w:rPr>
          <w:rFonts w:ascii="Calibri" w:hAnsi="Calibri" w:cs="Calibri"/>
        </w:rPr>
        <w:t>введен</w:t>
      </w:r>
      <w:proofErr w:type="gramEnd"/>
      <w:r>
        <w:rPr>
          <w:rFonts w:ascii="Calibri" w:hAnsi="Calibri" w:cs="Calibri"/>
        </w:rPr>
        <w:t xml:space="preserve"> </w:t>
      </w:r>
      <w:hyperlink r:id="rId67" w:history="1">
        <w:r>
          <w:rPr>
            <w:rFonts w:ascii="Calibri" w:hAnsi="Calibri" w:cs="Calibri"/>
            <w:color w:val="0000FF"/>
          </w:rPr>
          <w:t>Постановлением</w:t>
        </w:r>
      </w:hyperlink>
      <w:r>
        <w:rPr>
          <w:rFonts w:ascii="Calibri" w:hAnsi="Calibri" w:cs="Calibri"/>
        </w:rPr>
        <w:t xml:space="preserve"> Правительства РФ от 06.05.2011 N 354)</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16" w:name="Par251"/>
      <w:bookmarkEnd w:id="16"/>
      <w:r>
        <w:rPr>
          <w:rFonts w:ascii="Calibri" w:hAnsi="Calibri" w:cs="Calibri"/>
        </w:rPr>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Лицо, которому в соответствии с </w:t>
      </w:r>
      <w:hyperlink w:anchor="Par251" w:history="1">
        <w:r>
          <w:rPr>
            <w:rFonts w:ascii="Calibri" w:hAnsi="Calibri" w:cs="Calibri"/>
            <w:color w:val="0000FF"/>
          </w:rPr>
          <w:t>пунктом 7</w:t>
        </w:r>
      </w:hyperlink>
      <w:r>
        <w:rPr>
          <w:rFonts w:ascii="Calibri" w:hAnsi="Calibri" w:cs="Calibri"/>
        </w:rP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roofErr w:type="gramEnd"/>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10. В случаях, указанных в </w:t>
      </w:r>
      <w:hyperlink w:anchor="Par247" w:history="1">
        <w:r>
          <w:rPr>
            <w:rFonts w:ascii="Calibri" w:hAnsi="Calibri" w:cs="Calibri"/>
            <w:color w:val="0000FF"/>
          </w:rPr>
          <w:t>пункте 6</w:t>
        </w:r>
      </w:hyperlink>
      <w:r>
        <w:rPr>
          <w:rFonts w:ascii="Calibri" w:hAnsi="Calibri" w:cs="Calibri"/>
        </w:rPr>
        <w:t xml:space="preserve"> настоящих Правил, 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 Размер уменьшения платы за содержание и ремонт жилого помещения определяется по формуле</w:t>
      </w:r>
      <w:proofErr w:type="gramStart"/>
      <w:r>
        <w:rPr>
          <w:rFonts w:ascii="Calibri" w:hAnsi="Calibri" w:cs="Calibri"/>
        </w:rPr>
        <w:t>:</w:t>
      </w:r>
      <w:proofErr w:type="gramEnd"/>
    </w:p>
    <w:p w:rsidR="00B12064" w:rsidRDefault="00B12064">
      <w:pPr>
        <w:widowControl w:val="0"/>
        <w:autoSpaceDE w:val="0"/>
        <w:autoSpaceDN w:val="0"/>
        <w:adjustRightInd w:val="0"/>
        <w:spacing w:after="0" w:line="240" w:lineRule="auto"/>
        <w:jc w:val="both"/>
        <w:rPr>
          <w:rFonts w:ascii="Calibri" w:hAnsi="Calibri" w:cs="Calibri"/>
        </w:rPr>
      </w:pPr>
    </w:p>
    <w:p w:rsidR="00B12064" w:rsidRDefault="00B12064">
      <w:pPr>
        <w:widowControl w:val="0"/>
        <w:autoSpaceDE w:val="0"/>
        <w:autoSpaceDN w:val="0"/>
        <w:adjustRightInd w:val="0"/>
        <w:spacing w:after="0" w:line="240" w:lineRule="auto"/>
        <w:jc w:val="center"/>
        <w:rPr>
          <w:rFonts w:ascii="Calibri" w:hAnsi="Calibri" w:cs="Calibri"/>
        </w:rPr>
      </w:pPr>
      <w:r>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5.25pt">
            <v:imagedata r:id="rId68" o:title=""/>
          </v:shape>
        </w:pict>
      </w:r>
      <w:r>
        <w:rPr>
          <w:rFonts w:ascii="Calibri" w:hAnsi="Calibri" w:cs="Calibri"/>
        </w:rPr>
        <w:t>,</w:t>
      </w:r>
    </w:p>
    <w:p w:rsidR="00B12064" w:rsidRDefault="00B12064">
      <w:pPr>
        <w:widowControl w:val="0"/>
        <w:autoSpaceDE w:val="0"/>
        <w:autoSpaceDN w:val="0"/>
        <w:adjustRightInd w:val="0"/>
        <w:spacing w:after="0" w:line="240" w:lineRule="auto"/>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6" type="#_x0000_t75" style="width:18.75pt;height:12.75pt">
            <v:imagedata r:id="rId69" o:title=""/>
          </v:shape>
        </w:pict>
      </w:r>
      <w:r>
        <w:rPr>
          <w:rFonts w:ascii="Calibri" w:hAnsi="Calibri" w:cs="Calibri"/>
        </w:rPr>
        <w:t>- размер уменьшения платы за содержание и ремонт жилого помещения (рублей);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7" type="#_x0000_t75" style="width:14.25pt;height:18.75pt">
            <v:imagedata r:id="rId70" o:title=""/>
          </v:shape>
        </w:pict>
      </w:r>
      <w:r>
        <w:rPr>
          <w:rFonts w:ascii="Calibri" w:hAnsi="Calibri" w:cs="Calibri"/>
        </w:rPr>
        <w:t>- стоимость соответствующей услуги или работы в составе ежемесячной платы за содержание и ремонт жилого помещения (рублей);</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8" type="#_x0000_t75" style="width:15pt;height:18pt">
            <v:imagedata r:id="rId71" o:title=""/>
          </v:shape>
        </w:pict>
      </w:r>
      <w:r>
        <w:rPr>
          <w:rFonts w:ascii="Calibri" w:hAnsi="Calibri" w:cs="Calibri"/>
        </w:rPr>
        <w:t>- количество календарных дней в месяце;</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9" type="#_x0000_t75" style="width:14.25pt;height:18pt">
            <v:imagedata r:id="rId72" o:title=""/>
          </v:shape>
        </w:pict>
      </w:r>
      <w:r>
        <w:rPr>
          <w:rFonts w:ascii="Calibri" w:hAnsi="Calibri" w:cs="Calibri"/>
        </w:rP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B12064" w:rsidRDefault="00B12064">
      <w:pPr>
        <w:widowControl w:val="0"/>
        <w:autoSpaceDE w:val="0"/>
        <w:autoSpaceDN w:val="0"/>
        <w:adjustRightInd w:val="0"/>
        <w:spacing w:after="0" w:line="240" w:lineRule="auto"/>
        <w:ind w:firstLine="540"/>
        <w:jc w:val="both"/>
        <w:rPr>
          <w:rFonts w:ascii="Calibri" w:hAnsi="Calibri" w:cs="Calibri"/>
        </w:rPr>
      </w:pPr>
      <w:bookmarkStart w:id="17" w:name="Par264"/>
      <w:bookmarkEnd w:id="17"/>
      <w:r>
        <w:rPr>
          <w:rFonts w:ascii="Calibri" w:hAnsi="Calibri" w:cs="Calibri"/>
        </w:rPr>
        <w:t xml:space="preserve">11. </w:t>
      </w:r>
      <w:proofErr w:type="gramStart"/>
      <w:r>
        <w:rPr>
          <w:rFonts w:ascii="Calibri" w:hAnsi="Calibri" w:cs="Calibri"/>
        </w:rPr>
        <w:t>При управлении многоквартирным домом управляющей организацией стоимость отдельных услуг или работ (</w:t>
      </w:r>
      <w:r>
        <w:rPr>
          <w:rFonts w:ascii="Calibri" w:hAnsi="Calibri" w:cs="Calibri"/>
        </w:rPr>
        <w:pict>
          <v:shape id="_x0000_i1030" type="#_x0000_t75" style="width:14.25pt;height:18.75pt">
            <v:imagedata r:id="rId70" o:title=""/>
          </v:shape>
        </w:pict>
      </w:r>
      <w:r>
        <w:rPr>
          <w:rFonts w:ascii="Calibri" w:hAnsi="Calibri" w:cs="Calibri"/>
        </w:rPr>
        <w:t>), входящих в перечень услуг и работ по содержанию и ремонту общего имущества, включаемых в плату за содержание и ремонт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w:t>
      </w:r>
      <w:proofErr w:type="gramEnd"/>
      <w:r>
        <w:rPr>
          <w:rFonts w:ascii="Calibri" w:hAnsi="Calibri" w:cs="Calibri"/>
        </w:rPr>
        <w:t xml:space="preserve"> течение 10 рабочих дней после установления для нанимателей размера платы за содержание и ремонт жилого помещения.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Для уменьшения размера платы за содержание и ремонт жилого помещения, установленной для нанимателей, управляющая организация использует сведения о стоимости отдельных услуг или работ</w:t>
      </w:r>
      <w:proofErr w:type="gramStart"/>
      <w:r>
        <w:rPr>
          <w:rFonts w:ascii="Calibri" w:hAnsi="Calibri" w:cs="Calibri"/>
        </w:rPr>
        <w:t xml:space="preserve"> (</w:t>
      </w:r>
      <w:r>
        <w:rPr>
          <w:rFonts w:ascii="Calibri" w:hAnsi="Calibri" w:cs="Calibri"/>
        </w:rPr>
        <w:pict>
          <v:shape id="_x0000_i1031" type="#_x0000_t75" style="width:14.25pt;height:18.75pt">
            <v:imagedata r:id="rId70" o:title=""/>
          </v:shape>
        </w:pict>
      </w:r>
      <w:r>
        <w:rPr>
          <w:rFonts w:ascii="Calibri" w:hAnsi="Calibri" w:cs="Calibri"/>
        </w:rPr>
        <w:t xml:space="preserve">), </w:t>
      </w:r>
      <w:proofErr w:type="gramEnd"/>
      <w:r>
        <w:rPr>
          <w:rFonts w:ascii="Calibri" w:hAnsi="Calibri" w:cs="Calibri"/>
        </w:rPr>
        <w:t xml:space="preserve">содержащиеся в смете, направленной уполномоченным органом местного самоуправления в соответствии с </w:t>
      </w:r>
      <w:hyperlink w:anchor="Par264" w:history="1">
        <w:r>
          <w:rPr>
            <w:rFonts w:ascii="Calibri" w:hAnsi="Calibri" w:cs="Calibri"/>
            <w:color w:val="0000FF"/>
          </w:rPr>
          <w:t>пунктом 11</w:t>
        </w:r>
      </w:hyperlink>
      <w:r>
        <w:rPr>
          <w:rFonts w:ascii="Calibri" w:hAnsi="Calibri" w:cs="Calibri"/>
        </w:rPr>
        <w:t xml:space="preserve"> настоящих Правил.</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и ремонт жилого помещения.</w:t>
      </w:r>
    </w:p>
    <w:p w:rsidR="00B12064" w:rsidRDefault="00B1206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73" w:history="1">
        <w:r>
          <w:rPr>
            <w:rFonts w:ascii="Calibri" w:hAnsi="Calibri" w:cs="Calibri"/>
            <w:color w:val="0000FF"/>
          </w:rPr>
          <w:t>Правилами</w:t>
        </w:r>
      </w:hyperlink>
      <w:r>
        <w:rPr>
          <w:rFonts w:ascii="Calibri" w:hAnsi="Calibri" w:cs="Calibri"/>
        </w:rP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autoSpaceDE w:val="0"/>
        <w:autoSpaceDN w:val="0"/>
        <w:adjustRightInd w:val="0"/>
        <w:spacing w:after="0" w:line="240" w:lineRule="auto"/>
        <w:ind w:firstLine="540"/>
        <w:jc w:val="both"/>
        <w:rPr>
          <w:rFonts w:ascii="Calibri" w:hAnsi="Calibri" w:cs="Calibri"/>
        </w:rPr>
      </w:pPr>
    </w:p>
    <w:p w:rsidR="00B12064" w:rsidRDefault="00B1206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C236C" w:rsidRDefault="001C236C"/>
    <w:sectPr w:rsidR="001C236C" w:rsidSect="005D6D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B12064"/>
    <w:rsid w:val="001C236C"/>
    <w:rsid w:val="00B120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3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B12064"/>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6D0F48552B8CF1683121E3C7337634052BEEFE825CED99FFA367B0BN0fAE" TargetMode="External"/><Relationship Id="rId18" Type="http://schemas.openxmlformats.org/officeDocument/2006/relationships/hyperlink" Target="consultantplus://offline/ref=F6D0F48552B8CF1683121E3C7337634055BEE8EA20C28495F26F77090D92CF52B64CEEF3A4452F44NFf0E" TargetMode="External"/><Relationship Id="rId26" Type="http://schemas.openxmlformats.org/officeDocument/2006/relationships/hyperlink" Target="consultantplus://offline/ref=F6D0F48552B8CF1683121E3C7337634055BFECED25C28495F26F77090D92CF52B64CEEF3A4452544NFf7E" TargetMode="External"/><Relationship Id="rId39" Type="http://schemas.openxmlformats.org/officeDocument/2006/relationships/hyperlink" Target="consultantplus://offline/ref=F6D0F48552B8CF1683121E3C7337634055BFE8EA2CC18495F26F77090D92CF52B64CEEF3A4452B48NFf2E" TargetMode="External"/><Relationship Id="rId21" Type="http://schemas.openxmlformats.org/officeDocument/2006/relationships/hyperlink" Target="consultantplus://offline/ref=F6D0F48552B8CF1683121E3C7337634055B9EAEA23C68495F26F77090D92CF52B64CEEF3A4452D4FNFf6E" TargetMode="External"/><Relationship Id="rId34" Type="http://schemas.openxmlformats.org/officeDocument/2006/relationships/hyperlink" Target="consultantplus://offline/ref=F6D0F48552B8CF1683121E3C7337634055BEEAE725C18495F26F77090D92CF52B64CEEF3A4452F4FNFf6E" TargetMode="External"/><Relationship Id="rId42" Type="http://schemas.openxmlformats.org/officeDocument/2006/relationships/hyperlink" Target="consultantplus://offline/ref=F6D0F48552B8CF1683121E3C7337634053B8EEED27CED99FFA367B0B0A9D9045B105E2F2A44525N4fDE" TargetMode="External"/><Relationship Id="rId47" Type="http://schemas.openxmlformats.org/officeDocument/2006/relationships/hyperlink" Target="consultantplus://offline/ref=F6D0F48552B8CF1683121E3C7337634055BFECED25C28495F26F77090D92CF52B64CEEF3A4452544NFfEE" TargetMode="External"/><Relationship Id="rId50" Type="http://schemas.openxmlformats.org/officeDocument/2006/relationships/hyperlink" Target="consultantplus://offline/ref=F6D0F48552B8CF1683121E3C7337634055BFE8EA2CC18495F26F77090D92CF52B64CEEF3A4452449NFf3E" TargetMode="External"/><Relationship Id="rId55" Type="http://schemas.openxmlformats.org/officeDocument/2006/relationships/hyperlink" Target="consultantplus://offline/ref=F6D0F48552B8CF1683121E3C7337634055BFE9EE21C78495F26F77090D92CF52B64CEEF3A4452C48NFf5E" TargetMode="External"/><Relationship Id="rId63" Type="http://schemas.openxmlformats.org/officeDocument/2006/relationships/hyperlink" Target="consultantplus://offline/ref=F6D0F48552B8CF1683121E3C7337634055BFE8EA2CC18495F26F77090D92CF52B64CEEF0NAfCE" TargetMode="External"/><Relationship Id="rId68" Type="http://schemas.openxmlformats.org/officeDocument/2006/relationships/image" Target="media/image1.wmf"/><Relationship Id="rId7" Type="http://schemas.openxmlformats.org/officeDocument/2006/relationships/hyperlink" Target="consultantplus://offline/ref=F6D0F48552B8CF1683121E3C7337634055BFE8EA2CC18495F26F77090D92CF52B64CEEF3A4452F45NFf1E" TargetMode="External"/><Relationship Id="rId71"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hyperlink" Target="consultantplus://offline/ref=F6D0F48552B8CF1683121E3C7337634055BEE8EA20C28495F26F77090D92CF52B64CEEF3A4452F44NFf3E" TargetMode="External"/><Relationship Id="rId29" Type="http://schemas.openxmlformats.org/officeDocument/2006/relationships/hyperlink" Target="consultantplus://offline/ref=F6D0F48552B8CF1683121E3C7337634055BFE9EE21C78495F26F77090D92CF52B64CEEF3A4452C4ENFf3E" TargetMode="External"/><Relationship Id="rId11" Type="http://schemas.openxmlformats.org/officeDocument/2006/relationships/hyperlink" Target="consultantplus://offline/ref=F6D0F48552B8CF1683121E3C7337634053B8EEED27CED99FFA367B0B0A9D9045B105E2F2A4452CN4fDE" TargetMode="External"/><Relationship Id="rId24" Type="http://schemas.openxmlformats.org/officeDocument/2006/relationships/hyperlink" Target="consultantplus://offline/ref=F6D0F48552B8CF1683121E3C7337634055BFECED25C28495F26F77090D92CF52B64CEEF3A4452545NFfFE" TargetMode="External"/><Relationship Id="rId32" Type="http://schemas.openxmlformats.org/officeDocument/2006/relationships/hyperlink" Target="consultantplus://offline/ref=F6D0F48552B8CF1683121E3C7337634055BEEAE725C18495F26F77090D92CF52B64CEEF3A4452D4CNFf4E" TargetMode="External"/><Relationship Id="rId37" Type="http://schemas.openxmlformats.org/officeDocument/2006/relationships/hyperlink" Target="consultantplus://offline/ref=F6D0F48552B8CF1683121E3C7337634055BFE8EA2CC18495F26F77090D92CF52B64CEEF3A4452445NFf5E" TargetMode="External"/><Relationship Id="rId40" Type="http://schemas.openxmlformats.org/officeDocument/2006/relationships/hyperlink" Target="consultantplus://offline/ref=F6D0F48552B8CF1683121E3C7337634055BFE8EA2CC18495F26F77090D92CF52B64CEEF3A4452A4BNFf6E" TargetMode="External"/><Relationship Id="rId45" Type="http://schemas.openxmlformats.org/officeDocument/2006/relationships/hyperlink" Target="consultantplus://offline/ref=F6D0F48552B8CF1683121E3C7337634053B8EEED27CED99FFA367B0B0A9D9045B105E2F2A4452CN4fFE" TargetMode="External"/><Relationship Id="rId53" Type="http://schemas.openxmlformats.org/officeDocument/2006/relationships/hyperlink" Target="consultantplus://offline/ref=F6D0F48552B8CF1683121E3C7337634055BFE9EE21C78495F26F77090D92CF52B64CEEF3NAfCE" TargetMode="External"/><Relationship Id="rId58" Type="http://schemas.openxmlformats.org/officeDocument/2006/relationships/hyperlink" Target="consultantplus://offline/ref=F6D0F48552B8CF1683121E3C7337634055BFECED25C28495F26F77090D92CF52B64CEEF3A445244DNFf3E" TargetMode="External"/><Relationship Id="rId66" Type="http://schemas.openxmlformats.org/officeDocument/2006/relationships/hyperlink" Target="consultantplus://offline/ref=F6D0F48552B8CF1683121E3C7337634055B9EAEA23C68495F26F77090D92CF52B64CEEF3A4452D4FNFf6E" TargetMode="External"/><Relationship Id="rId74" Type="http://schemas.openxmlformats.org/officeDocument/2006/relationships/fontTable" Target="fontTable.xml"/><Relationship Id="rId5" Type="http://schemas.openxmlformats.org/officeDocument/2006/relationships/hyperlink" Target="consultantplus://offline/ref=F6D0F48552B8CF1683121E3C7337634055BEEAE725C18495F26F77090D92CF52B64CEEF3A4452F4FNFf6E" TargetMode="External"/><Relationship Id="rId15" Type="http://schemas.openxmlformats.org/officeDocument/2006/relationships/hyperlink" Target="consultantplus://offline/ref=F6D0F48552B8CF1683121E3C7337634055BEEAE725C18495F26F77090D92CF52B64CEEF3A4452F4FNFf6E" TargetMode="External"/><Relationship Id="rId23" Type="http://schemas.openxmlformats.org/officeDocument/2006/relationships/hyperlink" Target="consultantplus://offline/ref=F6D0F48552B8CF1683121E3C7337634055BFECED25C28495F26F77090D92CF52B64CEEF3A4452545NFf0E" TargetMode="External"/><Relationship Id="rId28" Type="http://schemas.openxmlformats.org/officeDocument/2006/relationships/hyperlink" Target="consultantplus://offline/ref=F6D0F48552B8CF1683121E3C7337634055BEE6E920CD8495F26F77090DN9f2E" TargetMode="External"/><Relationship Id="rId36" Type="http://schemas.openxmlformats.org/officeDocument/2006/relationships/hyperlink" Target="consultantplus://offline/ref=F6D0F48552B8CF1683121E3C7337634055BFE8EA2CC18495F26F77090D92CF52B64CEEF3A445244ANFfEE" TargetMode="External"/><Relationship Id="rId49" Type="http://schemas.openxmlformats.org/officeDocument/2006/relationships/hyperlink" Target="consultantplus://offline/ref=F6D0F48552B8CF1683121E3C7337634055BFE8EA2CC18495F26F77090DN9f2E" TargetMode="External"/><Relationship Id="rId57" Type="http://schemas.openxmlformats.org/officeDocument/2006/relationships/hyperlink" Target="consultantplus://offline/ref=F6D0F48552B8CF1683121E3C7337634055BFECED25C28495F26F77090D92CF52B64CEEF3A445244DNFf6E" TargetMode="External"/><Relationship Id="rId61" Type="http://schemas.openxmlformats.org/officeDocument/2006/relationships/hyperlink" Target="consultantplus://offline/ref=F6D0F48552B8CF1683121E3C7337634055BFECED25C28495F26F77090D92CF52B64CEEF3A445244CNFf5E" TargetMode="External"/><Relationship Id="rId10" Type="http://schemas.openxmlformats.org/officeDocument/2006/relationships/hyperlink" Target="consultantplus://offline/ref=F6D0F48552B8CF1683121E3C7337634050B2E9EB20CED99FFA367B0BN0fAE" TargetMode="External"/><Relationship Id="rId19" Type="http://schemas.openxmlformats.org/officeDocument/2006/relationships/hyperlink" Target="consultantplus://offline/ref=F6D0F48552B8CF1683121E3C7337634055BFECED25C28495F26F77090D92CF52B64CEEF3A4452545NFf2E" TargetMode="External"/><Relationship Id="rId31" Type="http://schemas.openxmlformats.org/officeDocument/2006/relationships/hyperlink" Target="consultantplus://offline/ref=F6D0F48552B8CF1683121E3C7337634055BFECED25C28495F26F77090D92CF52B64CEEF3A4452544NFf0E" TargetMode="External"/><Relationship Id="rId44" Type="http://schemas.openxmlformats.org/officeDocument/2006/relationships/hyperlink" Target="consultantplus://offline/ref=F6D0F48552B8CF1683121E3C7337634055BBEAEB25C08495F26F77090D92CF52B64CEEF3A4452D4CNFf7E" TargetMode="External"/><Relationship Id="rId52" Type="http://schemas.openxmlformats.org/officeDocument/2006/relationships/hyperlink" Target="consultantplus://offline/ref=F6D0F48552B8CF1683121E3C7337634055BFE8EA2CC18495F26F77090D92CF52B64CEEF3A445244CNFf2E" TargetMode="External"/><Relationship Id="rId60" Type="http://schemas.openxmlformats.org/officeDocument/2006/relationships/hyperlink" Target="consultantplus://offline/ref=F6D0F48552B8CF1683121E3C7337634055BFECED25C28495F26F77090D92CF52B64CEEF3A445244DNFfEE" TargetMode="External"/><Relationship Id="rId65" Type="http://schemas.openxmlformats.org/officeDocument/2006/relationships/hyperlink" Target="consultantplus://offline/ref=F6D0F48552B8CF1683121E3C7337634055B9EAEA23C68495F26F77090D92CF52B64CEEF3A4452D4FNFf6E" TargetMode="External"/><Relationship Id="rId73" Type="http://schemas.openxmlformats.org/officeDocument/2006/relationships/hyperlink" Target="consultantplus://offline/ref=F6D0F48552B8CF1683121E3C7337634055B9EAEA23C68495F26F77090D92CF52B64CEEF3A4452F4FNFfEE" TargetMode="External"/><Relationship Id="rId4" Type="http://schemas.openxmlformats.org/officeDocument/2006/relationships/hyperlink" Target="consultantplus://offline/ref=F6D0F48552B8CF1683121E3C7337634055BFECED25C28495F26F77090D92CF52B64CEEF3A4452545NFf4E" TargetMode="External"/><Relationship Id="rId9" Type="http://schemas.openxmlformats.org/officeDocument/2006/relationships/hyperlink" Target="consultantplus://offline/ref=F6D0F48552B8CF1683121E3C7337634050BCE8EB23CED99FFA367B0BN0fAE" TargetMode="External"/><Relationship Id="rId14" Type="http://schemas.openxmlformats.org/officeDocument/2006/relationships/hyperlink" Target="consultantplus://offline/ref=F6D0F48552B8CF1683121E3C7337634055BFECED25C28495F26F77090D92CF52B64CEEF3A4452545NFf5E" TargetMode="External"/><Relationship Id="rId22" Type="http://schemas.openxmlformats.org/officeDocument/2006/relationships/hyperlink" Target="consultantplus://offline/ref=F6D0F48552B8CF1683121E3C7337634055BFE9EE21C78495F26F77090DN9f2E" TargetMode="External"/><Relationship Id="rId27" Type="http://schemas.openxmlformats.org/officeDocument/2006/relationships/hyperlink" Target="consultantplus://offline/ref=F6D0F48552B8CF1683121E3C7337634055BFECED25C28495F26F77090D92CF52B64CEEF3A4452544NFf4E" TargetMode="External"/><Relationship Id="rId30" Type="http://schemas.openxmlformats.org/officeDocument/2006/relationships/hyperlink" Target="consultantplus://offline/ref=F6D0F48552B8CF1683121E3C7337634055BFECED25C28495F26F77090D92CF52B64CEEF3A4452544NFf2E" TargetMode="External"/><Relationship Id="rId35" Type="http://schemas.openxmlformats.org/officeDocument/2006/relationships/hyperlink" Target="consultantplus://offline/ref=F6D0F48552B8CF1683121E3C7337634055BFECED25C28495F26F77090D92CF52B64CEEF3A4452544NFf1E" TargetMode="External"/><Relationship Id="rId43" Type="http://schemas.openxmlformats.org/officeDocument/2006/relationships/hyperlink" Target="consultantplus://offline/ref=F6D0F48552B8CF1683121E3C7337634055BFE8EA2CC18495F26F77090D92CF52B64CEEF3A445254DNFf4E" TargetMode="External"/><Relationship Id="rId48" Type="http://schemas.openxmlformats.org/officeDocument/2006/relationships/hyperlink" Target="consultantplus://offline/ref=F6D0F48552B8CF1683121E3C7337634055BFE8EA2CC18495F26F77090D92CF52B64CEEF3A445244BNFf0E" TargetMode="External"/><Relationship Id="rId56" Type="http://schemas.openxmlformats.org/officeDocument/2006/relationships/hyperlink" Target="consultantplus://offline/ref=F6D0F48552B8CF1683121E3C7337634055BFE9EE21C78495F26F77090D92CF52B64CEEF3A4452C48NFf5E" TargetMode="External"/><Relationship Id="rId64" Type="http://schemas.openxmlformats.org/officeDocument/2006/relationships/hyperlink" Target="consultantplus://offline/ref=F6D0F48552B8CF1683121E3C7337634055BFECED25C28495F26F77090D92CF52B64CEEF3A445244CNFf3E" TargetMode="External"/><Relationship Id="rId69" Type="http://schemas.openxmlformats.org/officeDocument/2006/relationships/image" Target="media/image2.wmf"/><Relationship Id="rId8" Type="http://schemas.openxmlformats.org/officeDocument/2006/relationships/hyperlink" Target="consultantplus://offline/ref=F6D0F48552B8CF1683121E3C7337634055BFE8EA2CC18495F26F77090D92CF52B64CEEF3A445244ENFf3E" TargetMode="External"/><Relationship Id="rId51" Type="http://schemas.openxmlformats.org/officeDocument/2006/relationships/hyperlink" Target="consultantplus://offline/ref=F6D0F48552B8CF1683121E3C7337634055BFE8EA2CC18495F26F77090D92CF52B64CEEF3A4452449NFf7E" TargetMode="External"/><Relationship Id="rId72" Type="http://schemas.openxmlformats.org/officeDocument/2006/relationships/image" Target="media/image5.wmf"/><Relationship Id="rId3" Type="http://schemas.openxmlformats.org/officeDocument/2006/relationships/webSettings" Target="webSettings.xml"/><Relationship Id="rId12" Type="http://schemas.openxmlformats.org/officeDocument/2006/relationships/hyperlink" Target="consultantplus://offline/ref=F6D0F48552B8CF1683121E3C7337634053B8EEED27CED99FFA367B0B0A9D9045B105E2F2A44525N4fDE" TargetMode="External"/><Relationship Id="rId17" Type="http://schemas.openxmlformats.org/officeDocument/2006/relationships/hyperlink" Target="consultantplus://offline/ref=F6D0F48552B8CF1683121E3C7337634055BFE8EA2CC18495F26F77090D92CF52B64CEEF3A445244ANFf1E" TargetMode="External"/><Relationship Id="rId25" Type="http://schemas.openxmlformats.org/officeDocument/2006/relationships/hyperlink" Target="consultantplus://offline/ref=F6D0F48552B8CF1683121E3C7337634055BFE8EA2CC18495F26F77090D92CF52B64CEEF3A4452F4BNFf1E" TargetMode="External"/><Relationship Id="rId33" Type="http://schemas.openxmlformats.org/officeDocument/2006/relationships/hyperlink" Target="consultantplus://offline/ref=F6D0F48552B8CF1683121E3C7337634055BEEAE725C18495F26F77090D92CF52B64CEEF3A4452C45NFf7E" TargetMode="External"/><Relationship Id="rId38" Type="http://schemas.openxmlformats.org/officeDocument/2006/relationships/hyperlink" Target="consultantplus://offline/ref=F6D0F48552B8CF1683121E3C7337634055BFE8EA2CC18495F26F77090D92CF52B64CEEF3A4442D4DNFf4E" TargetMode="External"/><Relationship Id="rId46" Type="http://schemas.openxmlformats.org/officeDocument/2006/relationships/hyperlink" Target="consultantplus://offline/ref=F6D0F48552B8CF1683121E3C7337634055BFE8EA2CC18495F26F77090D92CF52B64CEEF3A445244CNFf0E" TargetMode="External"/><Relationship Id="rId59" Type="http://schemas.openxmlformats.org/officeDocument/2006/relationships/hyperlink" Target="consultantplus://offline/ref=F6D0F48552B8CF1683121E3C7337634055B9EAEA27C58495F26F77090D92CF52B64CEEF3A4452D4CNFf7E" TargetMode="External"/><Relationship Id="rId67" Type="http://schemas.openxmlformats.org/officeDocument/2006/relationships/hyperlink" Target="consultantplus://offline/ref=F6D0F48552B8CF1683121E3C7337634055BFECED25C28495F26F77090D92CF52B64CEEF3A445244CNFf3E" TargetMode="External"/><Relationship Id="rId20" Type="http://schemas.openxmlformats.org/officeDocument/2006/relationships/hyperlink" Target="consultantplus://offline/ref=F6D0F48552B8CF1683121E3C7337634055BEE8EA20C28495F26F77090D92CF52B64CEEF3A4452F44NFf1E" TargetMode="External"/><Relationship Id="rId41" Type="http://schemas.openxmlformats.org/officeDocument/2006/relationships/hyperlink" Target="consultantplus://offline/ref=F6D0F48552B8CF1683121E3C7337634055BFE8EA2CC18495F26F77090D92CF52B64CEEF3A4452A44NFf3E" TargetMode="External"/><Relationship Id="rId54" Type="http://schemas.openxmlformats.org/officeDocument/2006/relationships/hyperlink" Target="consultantplus://offline/ref=F6D0F48552B8CF1683121E3C7337634055BFE9EE21C78495F26F77090D92CF52B64CEEF3A4452C48NFf5E" TargetMode="External"/><Relationship Id="rId62" Type="http://schemas.openxmlformats.org/officeDocument/2006/relationships/hyperlink" Target="consultantplus://offline/ref=F6D0F48552B8CF1683121E3C7337634055BFECED25C28495F26F77090D92CF52B64CEEF3A445244CNFf2E" TargetMode="External"/><Relationship Id="rId70" Type="http://schemas.openxmlformats.org/officeDocument/2006/relationships/image" Target="media/image3.wmf"/><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6D0F48552B8CF1683121E3C7337634055BEE8EA20C28495F26F77090D92CF52B64CEEF3A4452F44NFf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9018</Words>
  <Characters>51407</Characters>
  <Application>Microsoft Office Word</Application>
  <DocSecurity>0</DocSecurity>
  <Lines>428</Lines>
  <Paragraphs>120</Paragraphs>
  <ScaleCrop>false</ScaleCrop>
  <Company/>
  <LinksUpToDate>false</LinksUpToDate>
  <CharactersWithSpaces>60305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Геннадьевич</dc:creator>
  <cp:lastModifiedBy>Владимир Геннадьевич</cp:lastModifiedBy>
  <cp:revision>1</cp:revision>
  <dcterms:created xsi:type="dcterms:W3CDTF">2014-01-27T04:31:00Z</dcterms:created>
  <dcterms:modified xsi:type="dcterms:W3CDTF">2014-01-27T04:31:00Z</dcterms:modified>
</cp:coreProperties>
</file>